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Соглашение № ____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о повышении квалификации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Default="00612484" w:rsidP="00612484">
      <w:pPr>
        <w:pBdr>
          <w:bottom w:val="single" w:sz="12" w:space="1" w:color="auto"/>
        </w:pBd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г. Ростов-на-Дону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   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«</w:t>
      </w:r>
      <w:r w:rsidR="0072774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25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»</w:t>
      </w:r>
      <w:r w:rsidR="0072774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727748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августа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20</w:t>
      </w:r>
      <w:r w:rsidR="00727748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4F52D5"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г.</w:t>
      </w:r>
    </w:p>
    <w:p w:rsidR="00612484" w:rsidRDefault="00612484" w:rsidP="00612484">
      <w:pPr>
        <w:pBdr>
          <w:bottom w:val="single" w:sz="12" w:space="1" w:color="auto"/>
        </w:pBd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Default="00612484" w:rsidP="00612484">
      <w:pPr>
        <w:pBdr>
          <w:bottom w:val="single" w:sz="12" w:space="1" w:color="auto"/>
        </w:pBd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left="3119" w:hanging="1134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(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полное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наименование органа управления образованием)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Ростовской области, именуемы</w:t>
      </w:r>
      <w:proofErr w:type="gramStart"/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й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(</w:t>
      </w:r>
      <w:proofErr w:type="gram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-</w:t>
      </w:r>
      <w:proofErr w:type="spellStart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ое</w:t>
      </w:r>
      <w:proofErr w:type="spellEnd"/>
      <w:r>
        <w:rPr>
          <w:rFonts w:eastAsia="Times New Roman" w:cs="Times New Roman"/>
          <w:kern w:val="0"/>
          <w:sz w:val="26"/>
          <w:szCs w:val="26"/>
          <w:lang w:eastAsia="ru-RU" w:bidi="ar-SA"/>
        </w:rPr>
        <w:t>)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в дальнейшем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«Сторона 1», в лице заведующего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(начальника)________________________________________________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________________________________________________________________________,</w:t>
      </w:r>
    </w:p>
    <w:p w:rsidR="00612484" w:rsidRDefault="00612484" w:rsidP="00612484">
      <w:pPr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proofErr w:type="gramStart"/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действующего на основании __________________________________, с одной стороны, и 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(ГБУ ДПО РО РИПК и ППРО), имеющее лицензию на осуществление образовательной деятельности от 26.09.2016 № 6468, Серия 61Л01 № 0004108, выданную Региональной службой по надзору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и контролю в сфере образования Ростовской области, именуемое в дальнейшем «Сторона 2», </w:t>
      </w:r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в</w:t>
      </w:r>
      <w:proofErr w:type="gramEnd"/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лице </w:t>
      </w:r>
      <w:proofErr w:type="spellStart"/>
      <w:r w:rsidR="004F52D5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врио</w:t>
      </w:r>
      <w:proofErr w:type="spellEnd"/>
      <w:r w:rsidR="004F52D5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ректора </w:t>
      </w:r>
      <w:r w:rsidR="004F52D5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Алимовой Елены Евгеньевны</w:t>
      </w:r>
      <w:r w:rsidRPr="00A73664">
        <w:rPr>
          <w:rFonts w:eastAsia="Times New Roman" w:cs="Times New Roman"/>
          <w:color w:val="000000" w:themeColor="text1"/>
          <w:kern w:val="0"/>
          <w:sz w:val="26"/>
          <w:szCs w:val="26"/>
          <w:lang w:eastAsia="ru-RU" w:bidi="ar-SA"/>
        </w:rPr>
        <w:t>,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действующего на основании приказа министерства общего и профессионального образования Ростовской области от </w:t>
      </w:r>
      <w:r w:rsidR="004F52D5">
        <w:rPr>
          <w:rFonts w:eastAsia="Times New Roman" w:cs="Times New Roman"/>
          <w:kern w:val="0"/>
          <w:sz w:val="26"/>
          <w:szCs w:val="26"/>
          <w:lang w:eastAsia="ru-RU" w:bidi="ar-SA"/>
        </w:rPr>
        <w:t>27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.0</w:t>
      </w:r>
      <w:r w:rsidR="004F52D5">
        <w:rPr>
          <w:rFonts w:eastAsia="Times New Roman" w:cs="Times New Roman"/>
          <w:kern w:val="0"/>
          <w:sz w:val="26"/>
          <w:szCs w:val="26"/>
          <w:lang w:eastAsia="ru-RU" w:bidi="ar-SA"/>
        </w:rPr>
        <w:t>1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.202</w:t>
      </w:r>
      <w:r w:rsidR="004F52D5"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№ </w:t>
      </w:r>
      <w:r w:rsidR="004F52D5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24B44">
        <w:rPr>
          <w:rFonts w:eastAsia="Times New Roman" w:cs="Times New Roman"/>
          <w:kern w:val="0"/>
          <w:sz w:val="26"/>
          <w:szCs w:val="26"/>
          <w:lang w:eastAsia="ru-RU" w:bidi="ar-SA"/>
        </w:rPr>
        <w:t>1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-к, с другой стороны, в соответствии с государственным заданием государственного бюджетного учреждения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на 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4F52D5"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 и плановый период 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4F52D5"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 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4F52D5">
        <w:rPr>
          <w:rFonts w:eastAsia="Times New Roman" w:cs="Times New Roman"/>
          <w:kern w:val="0"/>
          <w:sz w:val="26"/>
          <w:szCs w:val="26"/>
          <w:lang w:eastAsia="ru-RU" w:bidi="ar-SA"/>
        </w:rPr>
        <w:t>5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годов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,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заключили настоящее Соглашение о нижеследующем.</w:t>
      </w:r>
      <w:proofErr w:type="gramEnd"/>
    </w:p>
    <w:p w:rsidR="00612484" w:rsidRPr="000A40B6" w:rsidRDefault="00612484" w:rsidP="00612484">
      <w:pPr>
        <w:pStyle w:val="a3"/>
        <w:numPr>
          <w:ilvl w:val="0"/>
          <w:numId w:val="1"/>
        </w:numPr>
        <w:autoSpaceDE w:val="0"/>
        <w:adjustRightInd w:val="0"/>
        <w:spacing w:line="240" w:lineRule="auto"/>
        <w:jc w:val="center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9D1974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Предмет Соглашения</w:t>
      </w:r>
    </w:p>
    <w:p w:rsidR="00612484" w:rsidRPr="00947DCC" w:rsidRDefault="00612484" w:rsidP="00612484">
      <w:pPr>
        <w:widowControl/>
        <w:numPr>
          <w:ilvl w:val="1"/>
          <w:numId w:val="1"/>
        </w:numPr>
        <w:suppressAutoHyphens w:val="0"/>
        <w:autoSpaceDE w:val="0"/>
        <w:autoSpaceDN/>
        <w:adjustRightInd w:val="0"/>
        <w:spacing w:after="200"/>
        <w:ind w:left="0" w:firstLine="360"/>
        <w:contextualSpacing/>
        <w:jc w:val="both"/>
        <w:textAlignment w:val="auto"/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</w:pPr>
      <w:proofErr w:type="gramStart"/>
      <w:r w:rsidRPr="00947DCC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Предметом настоящего Соглашения является сотрудничество и взаимодействие сторон по организации и проведению повышения квалификации в 20</w:t>
      </w:r>
      <w:r w:rsidR="000E3E3D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2</w:t>
      </w:r>
      <w:r w:rsidR="008F77B1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3</w:t>
      </w:r>
      <w:r w:rsidRPr="00947DCC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/20</w:t>
      </w:r>
      <w:r w:rsidR="000E3E3D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2</w:t>
      </w:r>
      <w:r w:rsidR="008F77B1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>4</w:t>
      </w:r>
      <w:bookmarkStart w:id="0" w:name="_GoBack"/>
      <w:bookmarkEnd w:id="0"/>
      <w:r w:rsidRPr="00947DCC">
        <w:rPr>
          <w:rFonts w:eastAsia="Times New Roman" w:cs="Times New Roman"/>
          <w:spacing w:val="-4"/>
          <w:kern w:val="0"/>
          <w:sz w:val="26"/>
          <w:szCs w:val="26"/>
          <w:lang w:eastAsia="ru-RU" w:bidi="ar-SA"/>
        </w:rPr>
        <w:t xml:space="preserve"> учебном году___________________(указать количество человек)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или получающих среднее профессиональное и (или) высшее образование, г. (р-на)_____________________________________________</w:t>
      </w:r>
      <w:proofErr w:type="gramEnd"/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в том числе: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в институте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__________________ чел.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в филиале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>__________________ чел.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 Обязанности сторон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2.1. «Сторона 1» обязуется: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2.1.1. Обеспечить формирование заказа на повышение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области, имеющих или получающих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 xml:space="preserve">среднее профессиональное и (или) высшее образование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согласно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Приложению № 1 к настоящему Соглашению.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2.1.2. Направлять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 на курсы повышения квалификации «Стороне 2» (институт и филиал __________________________________________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)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left="3544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(указать филиал)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в соответствии с приложениями к настоящему Соглашению.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2.2. «Сторона 2 » обязуется: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spacing w:val="4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spacing w:val="4"/>
          <w:kern w:val="0"/>
          <w:sz w:val="26"/>
          <w:szCs w:val="26"/>
          <w:lang w:eastAsia="ru-RU" w:bidi="ar-SA"/>
        </w:rPr>
        <w:t xml:space="preserve">2.2.1. Предоставлять достоверную информацию о себе и организации курсов повышения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</w:t>
      </w:r>
      <w:r>
        <w:rPr>
          <w:rFonts w:eastAsia="Times New Roman" w:cs="Times New Roman"/>
          <w:spacing w:val="4"/>
          <w:kern w:val="0"/>
          <w:sz w:val="26"/>
          <w:szCs w:val="26"/>
          <w:lang w:eastAsia="ru-RU" w:bidi="ar-SA"/>
        </w:rPr>
        <w:t>образования Ростовской области.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2.2.2.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Организовать повышение квалификации педагогических и руководящих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2.2.3.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Обеспечить необходимые условия для обучения.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2.2.4. Выдать удостоверение установленного образца о повышении квалификации слушателям, успешно освоившим соответствующую дополнительную профессиональную программу повышения квалификации и прошедшим итоговую аттестацию.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2.2.5. Слушателям, не прошедшим итоговой аттестации или получившим на итоговой аттестации неудовлетворительные результаты, а также слушателям освоившим часть дополнительной профессиональной программы и (или) отчисленным из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института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, выдается справка об обучении или о периоде обучения установленного образца.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 Права сторон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3.1. «Сторона 1» имеет право: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3.1.1. Выбирать содержание, виды и формы повышения квалификации в пределах перечня образовательных программ, реализуемых «Стороной 2».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3.1.2. Вносить предложения по изменению содержания повышения квалификации.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3.1.3. Изменять количество и категорию слушателей.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 «Сторона 2» имеет право: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3.2.1. Определять формы обучения.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3.2.2. Не допускать к итоговой аттестации слушателей с 25 % и более пропуском занятий.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3.2.3. Изменять в связи с производственной необходимостью сроки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проведения курсов по согласованию со «Стороной 1».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3.2.4. Разрабатывать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, утверждать и реализовывать дополнительные профессиональные программы повышения квалификации с учетом потребностей «Стороны 1».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3.2.5. Разрабатывать и утверждать учебные и учебно-тематические планы, календарные учебные графики, рабочие программы учебных предметов, курсов, дисциплин (модулей).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3.2.6. Определять формы и порядок промежуточной и итоговой аттестации слушателей.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4. Ответственность сторон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4.1. «Стороной 1» ответственность по настоящему Соглашению не предусмотрена.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4.2. «С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торона 2» несет ответственность з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 качество и выполнение </w:t>
      </w:r>
      <w:proofErr w:type="gramStart"/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условий реализации дополнительных профессиональных программ повышения квалификации</w:t>
      </w:r>
      <w:proofErr w:type="gramEnd"/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 Порядок подтверждения выполнения обязательств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по организации и проведению повышения квалификации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highlight w:val="yellow"/>
          <w:lang w:eastAsia="ru-RU" w:bidi="ar-SA"/>
        </w:rPr>
      </w:pPr>
    </w:p>
    <w:p w:rsidR="00612484" w:rsidRPr="00A7366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5.1. </w:t>
      </w:r>
      <w:proofErr w:type="gramStart"/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 целях исполнения предмета настоящего Соглашения о повышении квалификации по объему, качеству и соответствию требованиям, установленным в Соглашении, «Сторона 1» и «Сторона 2» подписывают Акт о выполнении обязательств по организации и проведению повышения квалификации руководящих и педагогических работников муниципальных учреждений образования, специалистов органов местного самоуправления, осуществляющих управление в сфере образования Ростовской области </w:t>
      </w:r>
      <w:r w:rsidR="000D631F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(далее – Акт). </w:t>
      </w:r>
      <w:proofErr w:type="gramEnd"/>
    </w:p>
    <w:p w:rsidR="00612484" w:rsidRPr="00A7366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5.2. «Сторона 1» в конце учебного года, после завершения </w:t>
      </w:r>
      <w:proofErr w:type="gramStart"/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реализации плана повышения квалификации работников образования Ростовской области</w:t>
      </w:r>
      <w:proofErr w:type="gramEnd"/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на 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24B44"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/20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8F77B1"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учебный год, </w:t>
      </w:r>
      <w:r w:rsidR="000D631F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но не позднее 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05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.0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7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.20</w:t>
      </w:r>
      <w:r w:rsidR="000E3E3D">
        <w:rPr>
          <w:rFonts w:eastAsia="Times New Roman" w:cs="Times New Roman"/>
          <w:kern w:val="0"/>
          <w:sz w:val="26"/>
          <w:szCs w:val="26"/>
          <w:lang w:eastAsia="ru-RU" w:bidi="ar-SA"/>
        </w:rPr>
        <w:t>2</w:t>
      </w:r>
      <w:r w:rsidR="00324B44"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, направляет  «Стороне 2»  Акт в двух бумажных экземплярах, подписанный руководителем муниципального органа, осуществляющего управление в сфере образования и скрепленный гербовой печатью. </w:t>
      </w:r>
    </w:p>
    <w:p w:rsidR="00612484" w:rsidRPr="00A7366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5.3. При отсутствии отклонений в объемах показателей, установленных Соглашением с Актом, «Сторона 2» в течение 10 календарных дней с момента получения Акта направляет «Стороне 1» один экземпляр подписанного  и утвержденного Акта. 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A73664">
        <w:rPr>
          <w:rFonts w:eastAsia="Times New Roman" w:cs="Times New Roman"/>
          <w:kern w:val="0"/>
          <w:sz w:val="26"/>
          <w:szCs w:val="26"/>
          <w:lang w:eastAsia="ru-RU" w:bidi="ar-SA"/>
        </w:rPr>
        <w:t>5.4. Датой исполнения «Стороной 1» и «Стороной 2» обязательств, предусмотренных настоящим Соглашением, будет являться дата подписания Сторонами Акта.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5.5. Ответственность за достоверность информации, указанной в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Акте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, возлагается на «Сторону 1»</w:t>
      </w:r>
      <w:r w:rsidR="00CC38E5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 «Сторону 2».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lastRenderedPageBreak/>
        <w:t>6. Заключительные положения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6.1. Изменения и дополнения к настоящему Соглашению осуществляются в письменной форме в виде дополнений к настоящему Соглашению, которые являются его неотъемлемой частью.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6.2. Расторжение настоящего Соглашения допускается по решению сторон.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6.3. Споры между Сторонами решаются путем переговоров в соответствии с законодательством Российской Федерации.</w:t>
      </w:r>
    </w:p>
    <w:p w:rsidR="00612484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6.4. 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7. Срок действия Соглашения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Начало </w:t>
      </w:r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</w:t>
      </w:r>
      <w:r w:rsidR="00BC422D">
        <w:rPr>
          <w:rFonts w:eastAsia="Times New Roman" w:cs="Times New Roman"/>
          <w:kern w:val="0"/>
          <w:sz w:val="26"/>
          <w:szCs w:val="26"/>
          <w:lang w:eastAsia="ru-RU" w:bidi="ar-SA"/>
        </w:rPr>
        <w:t>0</w:t>
      </w:r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>1  сентября   202</w:t>
      </w:r>
      <w:r w:rsidR="00324B44">
        <w:rPr>
          <w:rFonts w:eastAsia="Times New Roman" w:cs="Times New Roman"/>
          <w:kern w:val="0"/>
          <w:sz w:val="26"/>
          <w:szCs w:val="26"/>
          <w:lang w:eastAsia="ru-RU" w:bidi="ar-SA"/>
        </w:rPr>
        <w:t>3</w:t>
      </w:r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г.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Окончание</w:t>
      </w:r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30  июня  202</w:t>
      </w:r>
      <w:r w:rsidR="00324B44">
        <w:rPr>
          <w:rFonts w:eastAsia="Times New Roman" w:cs="Times New Roman"/>
          <w:kern w:val="0"/>
          <w:sz w:val="26"/>
          <w:szCs w:val="26"/>
          <w:lang w:eastAsia="ru-RU" w:bidi="ar-SA"/>
        </w:rPr>
        <w:t>4</w:t>
      </w:r>
      <w:r w:rsidR="00F56F82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г.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center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8. Юридические адреса сторон</w:t>
      </w:r>
    </w:p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2"/>
        <w:gridCol w:w="4719"/>
      </w:tblGrid>
      <w:tr w:rsidR="00612484" w:rsidRPr="00947DCC" w:rsidTr="00360679">
        <w:tc>
          <w:tcPr>
            <w:tcW w:w="2535" w:type="pct"/>
            <w:shd w:val="clear" w:color="auto" w:fill="auto"/>
          </w:tcPr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«Сторона 1»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З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аведующий (начальник)_______________</w:t>
            </w: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Ф.И.О.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«</w:t>
            </w:r>
            <w:r w:rsidR="00727748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25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» 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августа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20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</w:t>
            </w:r>
            <w:r w:rsidR="004F52D5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г.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465" w:type="pct"/>
            <w:shd w:val="clear" w:color="auto" w:fill="auto"/>
          </w:tcPr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«Сторона 2»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ГБУ ДПО РО РИПК и ППРО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Адрес: пер. Гвардейский, 2/51,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Ростов-на-Дону, 344011</w:t>
            </w:r>
          </w:p>
          <w:p w:rsidR="00612484" w:rsidRPr="0036477D" w:rsidRDefault="008F77B1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hyperlink r:id="rId7" w:history="1">
              <w:r w:rsidR="00612484" w:rsidRPr="008C7A20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val="en-US" w:eastAsia="ru-RU" w:bidi="ar-SA"/>
                </w:rPr>
                <w:t>institut</w:t>
              </w:r>
              <w:r w:rsidR="00612484" w:rsidRPr="0036477D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eastAsia="ru-RU" w:bidi="ar-SA"/>
                </w:rPr>
                <w:t>@</w:t>
              </w:r>
              <w:r w:rsidR="00612484" w:rsidRPr="008C7A20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val="en-US" w:eastAsia="ru-RU" w:bidi="ar-SA"/>
                </w:rPr>
                <w:t>roipkpro</w:t>
              </w:r>
              <w:r w:rsidR="00612484" w:rsidRPr="0036477D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eastAsia="ru-RU" w:bidi="ar-SA"/>
                </w:rPr>
                <w:t>.</w:t>
              </w:r>
              <w:proofErr w:type="spellStart"/>
              <w:r w:rsidR="00612484" w:rsidRPr="008C7A20">
                <w:rPr>
                  <w:rStyle w:val="a4"/>
                  <w:rFonts w:eastAsia="Times New Roman" w:cs="Times New Roman"/>
                  <w:kern w:val="0"/>
                  <w:sz w:val="26"/>
                  <w:szCs w:val="26"/>
                  <w:lang w:val="en-US" w:eastAsia="ru-RU" w:bidi="ar-SA"/>
                </w:rPr>
                <w:t>ru</w:t>
              </w:r>
              <w:proofErr w:type="spellEnd"/>
            </w:hyperlink>
          </w:p>
          <w:p w:rsidR="00612484" w:rsidRPr="00902D05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тел.8(863)</w:t>
            </w:r>
            <w:r w:rsidR="00324B44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3075165</w:t>
            </w: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</w:pPr>
          </w:p>
          <w:p w:rsidR="00612484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C604F1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>Врио</w:t>
            </w:r>
            <w:proofErr w:type="spellEnd"/>
            <w:r w:rsidR="00612484" w:rsidRPr="00A73664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 xml:space="preserve"> </w:t>
            </w:r>
            <w:proofErr w:type="spellStart"/>
            <w:r w:rsidR="00612484" w:rsidRPr="00A73664"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>ректора_________</w:t>
            </w:r>
            <w:r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>Е.Е</w:t>
            </w:r>
            <w:proofErr w:type="spellEnd"/>
            <w:r>
              <w:rPr>
                <w:rFonts w:eastAsia="Times New Roman" w:cs="Times New Roman"/>
                <w:color w:val="000000" w:themeColor="text1"/>
                <w:kern w:val="0"/>
                <w:sz w:val="26"/>
                <w:szCs w:val="26"/>
                <w:lang w:eastAsia="ru-RU" w:bidi="ar-SA"/>
              </w:rPr>
              <w:t>. Алимова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  <w:p w:rsidR="00612484" w:rsidRPr="00947DCC" w:rsidRDefault="00612484" w:rsidP="00360679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612484" w:rsidRPr="00947DCC" w:rsidRDefault="00612484" w:rsidP="004F52D5">
            <w:pPr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«</w:t>
            </w:r>
            <w:r w:rsidR="00727748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25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»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августа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20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</w:t>
            </w:r>
            <w:r w:rsidR="004F52D5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</w:t>
            </w:r>
            <w:r w:rsidR="000E1D7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947DCC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г.</w:t>
            </w:r>
          </w:p>
        </w:tc>
      </w:tr>
    </w:tbl>
    <w:p w:rsidR="00612484" w:rsidRPr="00947DCC" w:rsidRDefault="00612484" w:rsidP="00612484">
      <w:pPr>
        <w:suppressAutoHyphens w:val="0"/>
        <w:autoSpaceDE w:val="0"/>
        <w:adjustRightInd w:val="0"/>
        <w:spacing w:line="276" w:lineRule="auto"/>
        <w:ind w:firstLine="709"/>
        <w:jc w:val="both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612484" w:rsidRPr="00947DCC" w:rsidRDefault="00727748" w:rsidP="00727748">
      <w:pPr>
        <w:suppressAutoHyphens w:val="0"/>
        <w:autoSpaceDE w:val="0"/>
        <w:adjustRightInd w:val="0"/>
        <w:spacing w:line="276" w:lineRule="auto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</w:t>
      </w:r>
      <w:r w:rsidR="00612484"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М.П.                                                        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</w:t>
      </w:r>
      <w:r w:rsidR="00612484" w:rsidRPr="00947DCC">
        <w:rPr>
          <w:rFonts w:eastAsia="Times New Roman" w:cs="Times New Roman"/>
          <w:kern w:val="0"/>
          <w:sz w:val="26"/>
          <w:szCs w:val="26"/>
          <w:lang w:eastAsia="ru-RU" w:bidi="ar-SA"/>
        </w:rPr>
        <w:t>М.П.</w:t>
      </w:r>
    </w:p>
    <w:p w:rsidR="00002B7C" w:rsidRDefault="00002B7C"/>
    <w:sectPr w:rsidR="0000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D2C"/>
    <w:multiLevelType w:val="multilevel"/>
    <w:tmpl w:val="BB728F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A9"/>
    <w:rsid w:val="00002B7C"/>
    <w:rsid w:val="000D631F"/>
    <w:rsid w:val="000E1D7C"/>
    <w:rsid w:val="000E3E3D"/>
    <w:rsid w:val="00324B44"/>
    <w:rsid w:val="004F52D5"/>
    <w:rsid w:val="00612484"/>
    <w:rsid w:val="00727748"/>
    <w:rsid w:val="008F77B1"/>
    <w:rsid w:val="00BC422D"/>
    <w:rsid w:val="00C604F1"/>
    <w:rsid w:val="00CC38E5"/>
    <w:rsid w:val="00CE0FA9"/>
    <w:rsid w:val="00F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8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4">
    <w:name w:val="Hyperlink"/>
    <w:rsid w:val="006124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84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4">
    <w:name w:val="Hyperlink"/>
    <w:rsid w:val="00612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titut@roipkp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B798-B762-44F3-9239-7F894995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miron</cp:lastModifiedBy>
  <cp:revision>16</cp:revision>
  <dcterms:created xsi:type="dcterms:W3CDTF">2022-06-30T08:30:00Z</dcterms:created>
  <dcterms:modified xsi:type="dcterms:W3CDTF">2023-07-17T08:50:00Z</dcterms:modified>
</cp:coreProperties>
</file>