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CB" w:rsidRDefault="005D39CB" w:rsidP="00DD4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система А.С. Макаренко</w:t>
      </w:r>
    </w:p>
    <w:p w:rsidR="00A561FC" w:rsidRPr="00A561FC" w:rsidRDefault="00A561FC" w:rsidP="00DD4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61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Библиографический список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Богуславский, 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Макаренко [Текст] / М. Богуславский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Педагогический вестник. - 2008. - 1-31 марта (№3). - С.6.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Богуславский, 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пределы социально-личностной педагогики А.С.Макаренко [Текст] / М. Богуславский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Народное образование. - 2008. - №6. - С.231-236.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Богуславский, М.В.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перспективы социально-личностной педагогики А.С. Макаренко [Электронный ресурс] / М. В. Богуславский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№4. - С.80-85.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Весна, 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Стихийно-синергетические представления в педагогике А.Макаренко: опыт герменевтического анализа [Текст] / М. Весна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Альма-матер. - 2007. - №11. - С.36-42.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Владимирова, К.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Приумножая «человеческий капитал»</w:t>
      </w:r>
      <w:r w:rsidR="00A00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XIX Международного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макаренковского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форума и Конкурса им. А.С. Макаренко [Текст] / К. Владимирова, Н. Соколова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- 2021. - №2. - С.95-104.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Гений советской педагогики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proofErr w:type="gram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марта исполнилось</w:t>
      </w:r>
      <w:r w:rsidR="00A00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132 года со дня рождения классика отечественной и мировой педагогики Антона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Cемёновича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- 2020. - №2. - С. 56-62.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Гликман, 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А.С.Макаренко в педагогическую науку [Текст] / И. Гликман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</w:t>
      </w:r>
      <w:r w:rsidR="00720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- 2008. - №6. - С.237-244.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Гликман, 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гарантированного воспитания [Текст]</w:t>
      </w:r>
      <w:proofErr w:type="gram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120-летию А.С.Макаренко / И. Гликман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- 2007. - №6. - С.139-146.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Гликман, И.З.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Макаренко - классик мировой педагогики [Текст] / И. З. Гликман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Право и образов</w:t>
      </w:r>
      <w:r w:rsidR="00A00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ание. - 2008. - №12. - С.31-41.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Гликман, И.З.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педагогика Макаренко [Текст] / И. З. Гликман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- 2008. - №2. - С.2-8.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Гликман, И.З.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педагогики в свете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макаренковских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 [Текст] / И. З. Гликман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- 2015. - №3. - С.73-78.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Гликман, И.З.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Макаренковская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логика воспитательного действия и трудности воспитания [Текст] / И. З. Гликман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- 2015. - №7. - С.75-83.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Гликман, И.З.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основных понятий педагогики в свете педагогических идей А.С. Макаренко [Текст] / И. З. Гликман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образовании. - 2014. - №8. - С.14-23.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социализации и индивидуализации воспитанников А.С.Макаренко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основа их самоопределения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/ Л. И.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- 2020. - №1. - С. 99-109.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Опережающее воспитание в теории и практике А.С.Макаренко [Текст] / Л. И.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- 2014. - №6. - С.40-44.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Гриценко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Человекоориентированный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воспитательной системе А.С. Макаренко [Текст] / Л. И.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 Воспитание школьников. - 2018. - №7. - С. 66-74.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Дорохова Т.С.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концептуальные подходы к изучению наследия А.С.Макаренко [Текст] / Т. С. Дорохова, В. Д.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Книппер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Социальная педагогика. - 2019. - №1. - С.30-36.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Ермолин, А.А.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лагерь как живая модель детской Кремниевой долины</w:t>
      </w:r>
      <w:r w:rsidR="00A00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Продуктивное образование подростков и «4П-педагогика» [Электронный ресурс] / А.А. Ермолин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№2. - С.13-20.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Заверюха, И.Г.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Прирасти душой к труду, или Как начать путь к полноте бытия человека [Электронный ресурс] / И. Г. Заверюха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№4. - С.161-170.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Захарищева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Макаренко и современные педагоги о детском коллективе: общее и особенное [Текст] / М. А.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Захарищева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Ю. Скрябина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Социальная педагогика. - 2019. - №1. - С.97-100.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Зыков, М.Б.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интерпретация педагогического учения Антона Семеновича Макаренко [Текст] / М. Б. Зыков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образовании. - 2016. - №1. - С.41-46.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Козлова,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школа была очень выдержанна в отношении стиля [Текст] / Г. Козлова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- 2007. - №5. - С.15-21.</w:t>
      </w:r>
    </w:p>
    <w:p w:rsidR="00B009F1" w:rsidRPr="00D135C9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Копылов, Д., диакон. </w:t>
      </w:r>
      <w:r w:rsidRPr="00D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А.С.Макаренко: безбожник или православный? [Текст]</w:t>
      </w:r>
      <w:proofErr w:type="gramStart"/>
      <w:r w:rsidR="00D24592" w:rsidRPr="00D135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24592" w:rsidRPr="00D135C9">
        <w:rPr>
          <w:rFonts w:ascii="Times New Roman" w:hAnsi="Times New Roman" w:cs="Times New Roman"/>
          <w:sz w:val="24"/>
          <w:szCs w:val="24"/>
        </w:rPr>
        <w:t xml:space="preserve"> взгляд православного священника</w:t>
      </w:r>
      <w:r w:rsidR="0073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Копылов</w:t>
      </w:r>
      <w:r w:rsidRPr="00D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диакон // </w:t>
      </w:r>
      <w:r w:rsidR="00904359" w:rsidRPr="00D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</w:t>
      </w:r>
      <w:r w:rsidRPr="00D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904359" w:rsidRPr="00D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135C9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- 2016. - №2-3. - С.68-72.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Кораблёва, 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"Новый человек" Антона Макаренко [Текст] / Т. Кораблёва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Педагогический вестник. - 2008. - 1-31 марта (№3). - С.7.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Кораблёва, 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реконструкции этико-воспитательных задач в коллективах А.С.Макаренко [Текст]</w:t>
      </w:r>
      <w:proofErr w:type="gram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</w:t>
      </w:r>
      <w:r w:rsidR="00720FB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им. М.Горького - 1920-1929 г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г. / Т. Кораблёва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</w:t>
      </w:r>
      <w:r w:rsidR="00732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- 2007. - №6. - С.167-177.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Кораблёва, Т.Ф.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времени: гуманистический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этос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этико-педагогические позиции А.С.Макаренко [Текст] / Т. Ф. Кораблёва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- 2013. - №6. - С.98-104.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Кунц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Б.Ф.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Взгляд американца на Антона Макаренко: ныряя под стол [Электронный ресурс] / Б. Ф.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№5. - С.140-144.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Кушнир, А.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Идеология, практика и потенциал продуктивного образования в контексте наследия А.С. Макаренко / А. Кушнир, Е.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Илалтдинова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- 2021. - №2. - С. 53-62.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Кушнир, 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логики</w:t>
      </w:r>
      <w:r w:rsidR="00916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«учебных достижений» к логике «человеческого капитала»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Кушнир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- 2021. - №2. - С.38-44.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Кушнир, 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 и учение Макаренко / А. Кушнир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- 2021. - №2. - С. 45-52.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Кушнир, А.М.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«Будущее без школы, которая формирует созидательную личность, выглядит неубедительно» [Электронный ресурс] / А. М. Кушнир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№4. - С.119-125.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Кушнир, А.М.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поисках школы счастья, или Зачем нам наследие Макаренко [Текст] / А. М. Кушнир, А. В. Вифлеемский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- 2021. - №1. - С.7-18.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Кушнир, А.М.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Идеология, практика и потенциал продуктивного образования в контексте наследия А.С.Макаренко [Текст] / А. М. Кушнир, Е. Ю.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Илалтдинова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- 2014. - №1. - С.59-68.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Кушнир, А.М.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Педагогике Дела и не только... [Электронный ресурс] / А. М. Кушнир</w:t>
      </w:r>
      <w:r w:rsidR="00306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№1. - С.12-27.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Макаренко, 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[Текст] / А. Макаренко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Воспитательная работа </w:t>
      </w:r>
      <w:r w:rsidR="00683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школе. - 2008. - №1. - С.5-8.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Меттини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Многогранность личности в воспитательной системе Антона Макаренко [Текст] / Э.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- 2017. - №6-7. - С.172-178.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Меттини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идеи А.С.Макаренко и западноевропейская научная мысль [Текст] / Э.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- 2007. - №5. - С.37-42.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Меттини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педагогической технологии в теории и практике А.С. Макаренко [Текст] / Э.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- 2018. - №6-7. - С.146-155.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Меттини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Э.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Этика менеджмента в творчестве А.С.Макаренко: путь к эффективной социализации [Текст] / Э.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Меттини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- 2013. - №6. - С.114-115.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Морозов, 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А.С.Макаренко - реформатор педагогики [Текст] / В. Морозов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- 2007. - №6. - С.159-166.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Морозов, 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любви и дисциплины [Текст] / В. Морозов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- 2016. - №2-3. - С.13-18.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Морозов, В.В.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А.С.Макаренко и современная педагогика [Текст] / В. В. Морозов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- 2016. - №6. - С.17-22.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Невская</w:t>
      </w:r>
      <w:proofErr w:type="gram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гражданского и трудового воспитания в педагогике А.С.Макаренко [Текст] / С. Невская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- 2006. - №6. - С.172-179.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Невская</w:t>
      </w:r>
      <w:proofErr w:type="gram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С.С.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Макаренко - учитель дореволюционной начальной школы [Электронный ресурс] / С. С. Невская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№1. - С.193-208.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Невская</w:t>
      </w:r>
      <w:proofErr w:type="gram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С.С.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Макаренко - учитель дореволюционной начальной школы [Электронный ресурс] / С. С. Невская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№4. - С.86-101.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Невская, С.С.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Антикриминальная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 А.С. Макаренко [Текст] / С. С. Невская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- 2020. - №5. - С.33-46.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Невская</w:t>
      </w:r>
      <w:proofErr w:type="gram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С.С. </w:t>
      </w:r>
      <w:r w:rsidR="00683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правовых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 и правового сознания личности в концепции А.С. Макаренко [Текст] / С. С. Невская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- 2020. - №6. - С.130-141.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Невская, С.С.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концептуальные подходы к изучению наследия А.С.Макаренко [Текст] / С. С. Невская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Социальная педагогика. - 2016. - №4-5. - С.24-28.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Невская, С.С.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педагогической технологии в теории и практике А.С. Макаренко [Текст] / С. С. Невская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- 2018. - №6-7. - С.134-145.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Перминова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 педагога как ресурс личностного развития [Текст]</w:t>
      </w:r>
      <w:proofErr w:type="gram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130-летию со дня рождения А.С.Макаренко) / Л. М.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- 2018. - №10. - С. 104-109.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Половецкий, С.Д.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аспекты развития добровольчества в контексте педагогического наследия А.С. Макаренко [Текст] / С. Д. Половецкий, К. Ю.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Социальная педагогика. - 2019. - №1. - С.106-110.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XIX Международном </w:t>
      </w: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Макаренковском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форуме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// Народное образование. - 2020. - №6. - С.46-52.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Помелов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В.Б.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Макаренко - человек и легенда. К 130-летию со дня рождения великого педагога [Текст] / В. Б.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Вопросы педагогики. - 2018. - №2. - С.74-84.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Прохоров, А.Б.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Абилитация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социально-дезадаптированных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людей. Опыт коммун Антона Макаренко [Текст] / А. Б. Прохоров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- 2019. - №6. - С. 130-139.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Рогова А.В.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"Жизненно ориентированная" педагогика А.С. Макаренко [Текст] / А. В. Рогова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Социальная педагогика. - 2019. - №1. - С.43-48.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Савостьянов, А.И.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идеи А.С.Макаренко и современные проблемы воспитания и обучения [Текст] / А. И. Савостьянов, Е. М. Пахомова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- 2016. - №9. - С.62-65.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Санникова, 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социального менеджмента в теории и практике А.С. Макаренко [Текст] / Н. Санникова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Социальная педагогика. - 2006. - №2. - С.39-46.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Сенченков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Н.П.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опыта дореволюционных воспитательных учреждений в педагогической деятельности А.С.Макаренко [Электронный ресурс] / Н. П.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Сенченков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- 2021. - №9. - С.108-115.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Синицын, 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Ученье и труд [Текст] / И. Синицын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- 2018. - №3-4. - С.52-72.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Сластенин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А.С.Макаренко как теоретик воспитания [Текст] / В. А.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и наука. - 2</w:t>
      </w:r>
      <w:r w:rsidR="006833CC">
        <w:rPr>
          <w:rFonts w:ascii="Times New Roman" w:eastAsia="Times New Roman" w:hAnsi="Times New Roman" w:cs="Times New Roman"/>
          <w:sz w:val="24"/>
          <w:szCs w:val="24"/>
          <w:lang w:eastAsia="ru-RU"/>
        </w:rPr>
        <w:t>008. - №3. - С.5-7.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Слепенкова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А.С.Макаренко в развитии технологии воспитания как научного направления педагогики [Текст] / Е. А.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- 2013. - №7. - С.108-111.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Слободчиков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 А.С.Макаренко - социально-педагогическое открытие ХХ века [Текст] / В.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Слободчиков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- 2006. - №6. - С.149-155.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Строганова, Л.В.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Жизнеспособность педагогических иде</w:t>
      </w:r>
      <w:r w:rsidR="006833CC">
        <w:rPr>
          <w:rFonts w:ascii="Times New Roman" w:eastAsia="Times New Roman" w:hAnsi="Times New Roman" w:cs="Times New Roman"/>
          <w:sz w:val="24"/>
          <w:szCs w:val="24"/>
          <w:lang w:eastAsia="ru-RU"/>
        </w:rPr>
        <w:t>й А.С. Макаренко или почему не «стареет»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педагогическое наследие? [Текст] / Л. В. Строганова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Социальная педагогика. - 2019. - №1. - С.121-124.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Ткаченко, А.В.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А.С.Макаренко: педагогические и непедагогические злоключения подвижника социального воспитания [Текст] / А. В. Ткаченко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- 2017. - №6-7. - С.156-171.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Уткин, А.В.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Макаренко в зеркале социального времени [Текст] / А. В. Уткин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Социальная педагогика. - 2019. - №1. - С.90-96.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Фролов, А.А.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Джон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Антон Макаренко: две вершины социальной педагогики ХХ века [Текст] / А. А. Фролов, С. И. Аксёнов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- 2013. - №6. - С.89-97.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Фролов, А.А.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воспитания, социализации и развития личности в педагогике А.С.Макаренко [Текст] / А. А. Фролов, С. И. Аксенов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- 2014. - №9. - С.87-92.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Фролов, А.А.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свободы и "трудового хозяйствования": наследие А.С.Макаренко и современность [Текст] / А. А. Фролов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- 2014. - №6. - С.35-39.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Фролов, А.А.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Макаренковедение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: эрудиция и "уважение к реальным явлениям" [Текст] / А. А. Фролов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- 2015. - №3. - С.55-62.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Фролов, А.А.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новом издании трудов А.С. Макаренко [Текст] / А. А. Фролов, Е. Ю.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Илилтдинова</w:t>
      </w:r>
      <w:proofErr w:type="spellEnd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И. Аксёнов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- 2018. - №1-2. - С.47-52.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Фролов, А.А.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система хозяйства А.С. Макаренко: «параллельность» производственного труда и воспитания [Электронный ресурс] / А. А. Фролов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№4. - С.102-105.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Фролов, А.А.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"хозяйствование" - основа социальной педагогики А.С.Макаренко [Текст] / А. А. Фролов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Социальная педагогика. - 2013. - №3. - С.19-24.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Фурсова, 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"Педагогическая поэма" глазами учителя XXI века [Текст] / А. Фурсова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Воспитание школьников. - 2020. - №3. - С. 71-74.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Хиллиг</w:t>
      </w:r>
      <w:proofErr w:type="spellEnd"/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Братья Виталий и Антон Макаренко в 1920-1930-х </w:t>
      </w:r>
      <w:r w:rsidRPr="00720FBC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Г. </w:t>
      </w:r>
      <w:proofErr w:type="spellStart"/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Хиллиг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- 2006. - №9. - С.78-85.</w:t>
      </w:r>
    </w:p>
    <w:p w:rsidR="00B009F1" w:rsidRPr="005D39CB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Чапала, Ю.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Макаренко - Магеллан педагогики [Текст] / Ю. Чапала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- 2006. - №6. - С.184-188.</w:t>
      </w:r>
    </w:p>
    <w:p w:rsidR="00B009F1" w:rsidRDefault="00B009F1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Шустова, И.Ю.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 взрыва» А. С. Макаренко: современное прочтение и использование [Электронный ресурс] / И. Ю. Шустова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9CB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образование. - 2022. - №5. - С.145-152.</w:t>
      </w:r>
    </w:p>
    <w:p w:rsidR="00050592" w:rsidRPr="00050592" w:rsidRDefault="00050592" w:rsidP="00B00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592">
        <w:rPr>
          <w:rFonts w:ascii="Times New Roman" w:hAnsi="Times New Roman" w:cs="Times New Roman"/>
          <w:b/>
          <w:bCs/>
          <w:sz w:val="24"/>
          <w:szCs w:val="24"/>
        </w:rPr>
        <w:t>Яковлев, С.В.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592">
        <w:rPr>
          <w:rFonts w:ascii="Times New Roman" w:hAnsi="Times New Roman" w:cs="Times New Roman"/>
          <w:sz w:val="24"/>
          <w:szCs w:val="24"/>
        </w:rPr>
        <w:t>Речевой имидж учителя с позиции осмысления педагогических идей А.С. Макаренко [Электронный ресурс] / С. В. Яковлев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592">
        <w:rPr>
          <w:rFonts w:ascii="Times New Roman" w:hAnsi="Times New Roman" w:cs="Times New Roman"/>
          <w:sz w:val="24"/>
          <w:szCs w:val="24"/>
        </w:rPr>
        <w:t>// Образовательные технологии. - 2023. - №1. - С.20-26.</w:t>
      </w:r>
    </w:p>
    <w:p w:rsidR="005D39CB" w:rsidRPr="00050592" w:rsidRDefault="005D39CB" w:rsidP="00B009F1">
      <w:pPr>
        <w:rPr>
          <w:rFonts w:ascii="Times New Roman" w:hAnsi="Times New Roman" w:cs="Times New Roman"/>
          <w:sz w:val="24"/>
          <w:szCs w:val="24"/>
        </w:rPr>
      </w:pPr>
    </w:p>
    <w:sectPr w:rsidR="005D39CB" w:rsidRPr="00050592" w:rsidSect="0020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39CB"/>
    <w:rsid w:val="00050592"/>
    <w:rsid w:val="00065A87"/>
    <w:rsid w:val="000F764E"/>
    <w:rsid w:val="0020146E"/>
    <w:rsid w:val="002504AE"/>
    <w:rsid w:val="003065DC"/>
    <w:rsid w:val="00332A72"/>
    <w:rsid w:val="00336DBB"/>
    <w:rsid w:val="003D590B"/>
    <w:rsid w:val="004A2171"/>
    <w:rsid w:val="004E5C41"/>
    <w:rsid w:val="005D39CB"/>
    <w:rsid w:val="006502C8"/>
    <w:rsid w:val="006833CC"/>
    <w:rsid w:val="00720FBC"/>
    <w:rsid w:val="0072697B"/>
    <w:rsid w:val="00732924"/>
    <w:rsid w:val="007C26B6"/>
    <w:rsid w:val="00816248"/>
    <w:rsid w:val="008679DE"/>
    <w:rsid w:val="00904359"/>
    <w:rsid w:val="009160A5"/>
    <w:rsid w:val="009A5BB9"/>
    <w:rsid w:val="00A00835"/>
    <w:rsid w:val="00A3587E"/>
    <w:rsid w:val="00A561FC"/>
    <w:rsid w:val="00AE1694"/>
    <w:rsid w:val="00B009F1"/>
    <w:rsid w:val="00B30144"/>
    <w:rsid w:val="00B76FD8"/>
    <w:rsid w:val="00B84938"/>
    <w:rsid w:val="00C74C0A"/>
    <w:rsid w:val="00D135C9"/>
    <w:rsid w:val="00D21A14"/>
    <w:rsid w:val="00D24592"/>
    <w:rsid w:val="00D5358F"/>
    <w:rsid w:val="00DD4012"/>
    <w:rsid w:val="00E34F89"/>
    <w:rsid w:val="00F2698B"/>
    <w:rsid w:val="00F3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6E"/>
  </w:style>
  <w:style w:type="paragraph" w:styleId="3">
    <w:name w:val="heading 3"/>
    <w:basedOn w:val="a"/>
    <w:link w:val="30"/>
    <w:uiPriority w:val="9"/>
    <w:qFormat/>
    <w:rsid w:val="005D3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39CB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989E-8909-4EF5-9591-9616F939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balaschova</dc:creator>
  <cp:lastModifiedBy>balaschova</cp:lastModifiedBy>
  <cp:revision>12</cp:revision>
  <dcterms:created xsi:type="dcterms:W3CDTF">2023-02-07T07:00:00Z</dcterms:created>
  <dcterms:modified xsi:type="dcterms:W3CDTF">2023-04-25T09:02:00Z</dcterms:modified>
</cp:coreProperties>
</file>