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14F9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1. </w:t>
            </w:r>
            <w:r w:rsidRPr="00762033">
              <w:rPr>
                <w:rStyle w:val="FontStyle15"/>
                <w:rFonts w:ascii="Times New Roman" w:hAnsi="Times New Roman"/>
                <w:sz w:val="24"/>
                <w:szCs w:val="24"/>
              </w:rPr>
              <w:t>Результативность аналитико-диагностической деятельности преподавателя по выявлению результатов освоения обучающимися 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2. </w:t>
            </w:r>
            <w:r w:rsidRPr="00762033">
              <w:rPr>
                <w:rStyle w:val="FontStyle15"/>
                <w:rFonts w:ascii="Times New Roman" w:hAnsi="Times New Roman"/>
                <w:sz w:val="24"/>
                <w:szCs w:val="24"/>
              </w:rPr>
              <w:t>Положительная динамика результатов текущей аттестации обучающихся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3. </w:t>
            </w:r>
            <w:r w:rsidRPr="00762033">
              <w:rPr>
                <w:rStyle w:val="FontStyle15"/>
                <w:rFonts w:ascii="Times New Roman" w:hAnsi="Times New Roman"/>
                <w:sz w:val="24"/>
                <w:szCs w:val="24"/>
              </w:rPr>
              <w:t>Положительная динамика результатов промежуточной аттестации обучающихся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4. </w:t>
            </w:r>
            <w:r w:rsidRPr="00762033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Положительная динамика результатов </w:t>
            </w:r>
            <w:proofErr w:type="spellStart"/>
            <w:r w:rsidRPr="00762033">
              <w:rPr>
                <w:rStyle w:val="FontStyle15"/>
                <w:rFonts w:ascii="Times New Roman" w:hAnsi="Times New Roman"/>
                <w:sz w:val="24"/>
                <w:szCs w:val="24"/>
              </w:rPr>
              <w:t>срезовых</w:t>
            </w:r>
            <w:proofErr w:type="spellEnd"/>
            <w:r w:rsidRPr="00762033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работ и тестирования, проводимых организацией, осуществляющей образовательную деятельность, в рамках </w:t>
            </w:r>
            <w:proofErr w:type="spellStart"/>
            <w:r w:rsidRPr="00762033">
              <w:rPr>
                <w:rStyle w:val="FontStyle15"/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14F99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1. </w:t>
            </w:r>
            <w:r w:rsidRPr="00762033">
              <w:rPr>
                <w:sz w:val="24"/>
                <w:szCs w:val="24"/>
                <w:lang w:eastAsia="en-US"/>
              </w:rPr>
              <w:t>Положительная динамика результатов квалификационного экзамена, демонстрационного экзамена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2. </w:t>
            </w:r>
            <w:r w:rsidRPr="00762033">
              <w:rPr>
                <w:sz w:val="24"/>
                <w:szCs w:val="24"/>
                <w:lang w:eastAsia="en-US"/>
              </w:rPr>
              <w:t xml:space="preserve">Наличие обучающихся, участвовавших в региональных, </w:t>
            </w:r>
            <w:r w:rsidRPr="00762033">
              <w:rPr>
                <w:sz w:val="24"/>
                <w:szCs w:val="24"/>
                <w:lang w:eastAsia="en-US"/>
              </w:rPr>
              <w:lastRenderedPageBreak/>
              <w:t xml:space="preserve">всероссийских или международных конкурсах профессионального мастерства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3. </w:t>
            </w:r>
            <w:r w:rsidRPr="00762033">
              <w:rPr>
                <w:sz w:val="24"/>
                <w:szCs w:val="24"/>
                <w:lang w:eastAsia="en-US"/>
              </w:rPr>
              <w:t>Обеспечение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</w:t>
            </w:r>
            <w:r w:rsidRPr="00762033">
              <w:rPr>
                <w:sz w:val="24"/>
                <w:szCs w:val="24"/>
                <w:lang w:eastAsia="en-US"/>
              </w:rPr>
              <w:t>Создание безопасных условий при организации образовательного процесса (отсутствие несчастных случаев и травматизма обучающихся)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E4AF8" w:rsidRPr="00FD6086" w:rsidRDefault="00DE4AF8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14F99" w:rsidRPr="00FD6086" w:rsidTr="00A42B26">
        <w:trPr>
          <w:trHeight w:val="148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1. </w:t>
            </w:r>
            <w:r w:rsidRPr="00762033">
              <w:rPr>
                <w:sz w:val="24"/>
                <w:szCs w:val="24"/>
                <w:lang w:eastAsia="en-US"/>
              </w:rPr>
              <w:t>Выявление и развитие способностей обучающихся к научной (интеллектуальной) и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2. </w:t>
            </w:r>
            <w:r w:rsidRPr="00762033">
              <w:rPr>
                <w:sz w:val="24"/>
                <w:szCs w:val="24"/>
                <w:lang w:eastAsia="en-US"/>
              </w:rPr>
              <w:t>Участие обучающихся в конкурсах, смотрах, фестивалях, выставках (конкурсными мероприятиями следует считать мероприятия, учредителем которых является Минпросвещения России, минобразование Ростовской области, отраслевые министерства, объединения работодателей, Совет директоров учреждений профессионального образования Ростовской области)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3. </w:t>
            </w:r>
            <w:r w:rsidRPr="00762033">
              <w:rPr>
                <w:sz w:val="24"/>
                <w:szCs w:val="24"/>
                <w:lang w:eastAsia="en-US"/>
              </w:rPr>
              <w:t>Формирование у обучающихся ценностей здорового образа жизни, успешная организация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9A6C8C" w:rsidRPr="00FD6086" w:rsidTr="00F96518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F9651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14F99" w:rsidRPr="00FD6086" w:rsidTr="00F96518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1. </w:t>
            </w:r>
            <w:r w:rsidRPr="00762033">
              <w:rPr>
                <w:sz w:val="24"/>
                <w:szCs w:val="24"/>
                <w:lang w:eastAsia="en-US"/>
              </w:rPr>
              <w:t xml:space="preserve">Результативность личного вклада преподавателя в повышение качества образовательной деятельности посредством внедрения передовых практик и применения новых практико-ориентированных инструментов обучения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2. </w:t>
            </w:r>
            <w:r w:rsidRPr="00762033">
              <w:rPr>
                <w:sz w:val="24"/>
                <w:szCs w:val="24"/>
                <w:lang w:eastAsia="en-US"/>
              </w:rPr>
              <w:t>Эффективность использования преподавателем современных образовательных технологий, электронных образовательных ресурсов и средств информационной коммуникации 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3. </w:t>
            </w:r>
            <w:r w:rsidRPr="00762033">
              <w:rPr>
                <w:sz w:val="24"/>
                <w:szCs w:val="24"/>
                <w:lang w:eastAsia="en-US"/>
              </w:rPr>
              <w:t>Трансляция авторского опыта в ходе семинаров, конференций, вебинаров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</w:t>
            </w:r>
            <w:r w:rsidRPr="00762033">
              <w:rPr>
                <w:sz w:val="24"/>
                <w:szCs w:val="24"/>
                <w:lang w:eastAsia="en-US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5. </w:t>
            </w:r>
            <w:r w:rsidRPr="00762033">
              <w:rPr>
                <w:sz w:val="24"/>
                <w:szCs w:val="24"/>
                <w:lang w:eastAsia="en-US"/>
              </w:rPr>
              <w:t xml:space="preserve">Наличие проведенных открытых уроков, </w:t>
            </w:r>
            <w:proofErr w:type="spellStart"/>
            <w:r w:rsidRPr="00762033">
              <w:rPr>
                <w:sz w:val="24"/>
                <w:szCs w:val="24"/>
                <w:lang w:eastAsia="en-US"/>
              </w:rPr>
              <w:t>взаимопосещений</w:t>
            </w:r>
            <w:proofErr w:type="spellEnd"/>
            <w:r w:rsidRPr="00762033">
              <w:rPr>
                <w:sz w:val="24"/>
                <w:szCs w:val="24"/>
                <w:lang w:eastAsia="en-US"/>
              </w:rPr>
              <w:t xml:space="preserve"> других преподавателей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B14F99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1. </w:t>
            </w:r>
            <w:r w:rsidRPr="00762033">
              <w:rPr>
                <w:sz w:val="24"/>
                <w:szCs w:val="24"/>
                <w:lang w:eastAsia="en-US"/>
              </w:rPr>
              <w:t>Продуктивность участия (руководства) в работе методического объединения педагогических работников организации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2. </w:t>
            </w:r>
            <w:r w:rsidRPr="00762033">
              <w:rPr>
                <w:sz w:val="24"/>
                <w:szCs w:val="24"/>
                <w:lang w:eastAsia="en-US"/>
              </w:rPr>
              <w:t>Внедрение инновационных форм организации работы методического объединения, эффективных методов и информационных ресурсов в деятельность методического объединения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14F99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3. </w:t>
            </w:r>
            <w:r w:rsidRPr="00762033">
              <w:rPr>
                <w:sz w:val="24"/>
                <w:szCs w:val="24"/>
                <w:lang w:eastAsia="en-US"/>
              </w:rPr>
              <w:t>Наличие индивидуальной консультационной линии в сетевых профессиональных сообществах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</w:t>
            </w:r>
            <w:r w:rsidRPr="00762033">
              <w:rPr>
                <w:sz w:val="24"/>
                <w:szCs w:val="24"/>
                <w:lang w:eastAsia="en-US"/>
              </w:rPr>
              <w:t>Участие в работе творческих групп, разрабатывающих и реализующих образовательные проекты, программы, методические и дидактические материалы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14F99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F99" w:rsidRPr="00762033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5. </w:t>
            </w:r>
            <w:r w:rsidRPr="00762033">
              <w:rPr>
                <w:sz w:val="24"/>
                <w:szCs w:val="24"/>
                <w:lang w:eastAsia="en-US"/>
              </w:rPr>
              <w:t>Участие в профессиональных конкурсах, деятельности педагогических клубов, ассоциаций, сетевых сообществах педагогов.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F99" w:rsidRPr="00FD6086" w:rsidRDefault="00B14F99" w:rsidP="00B14F9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B626B" w:rsidRDefault="00EB626B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34425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2D00AE"/>
    <w:rsid w:val="003440EF"/>
    <w:rsid w:val="00346386"/>
    <w:rsid w:val="00354577"/>
    <w:rsid w:val="00356E31"/>
    <w:rsid w:val="003839E3"/>
    <w:rsid w:val="0039156B"/>
    <w:rsid w:val="003A3061"/>
    <w:rsid w:val="003A582F"/>
    <w:rsid w:val="003B250E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1EA7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B1975"/>
    <w:rsid w:val="009E4784"/>
    <w:rsid w:val="00A115B6"/>
    <w:rsid w:val="00A41812"/>
    <w:rsid w:val="00A42B26"/>
    <w:rsid w:val="00AA11CA"/>
    <w:rsid w:val="00AC6AF4"/>
    <w:rsid w:val="00AC7486"/>
    <w:rsid w:val="00AD72EE"/>
    <w:rsid w:val="00AF5C35"/>
    <w:rsid w:val="00AF5E8D"/>
    <w:rsid w:val="00B14F99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56411"/>
    <w:rsid w:val="00D64C5E"/>
    <w:rsid w:val="00DA2387"/>
    <w:rsid w:val="00DA26B8"/>
    <w:rsid w:val="00DD16EC"/>
    <w:rsid w:val="00DD381C"/>
    <w:rsid w:val="00DE1F2D"/>
    <w:rsid w:val="00DE256B"/>
    <w:rsid w:val="00DE4AF8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626B"/>
    <w:rsid w:val="00EB74A5"/>
    <w:rsid w:val="00EC6E7D"/>
    <w:rsid w:val="00ED75D4"/>
    <w:rsid w:val="00EE0B14"/>
    <w:rsid w:val="00EF5331"/>
    <w:rsid w:val="00EF6578"/>
    <w:rsid w:val="00F23058"/>
    <w:rsid w:val="00F45C35"/>
    <w:rsid w:val="00F64C6A"/>
    <w:rsid w:val="00F77917"/>
    <w:rsid w:val="00F93E56"/>
    <w:rsid w:val="00F96518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character" w:customStyle="1" w:styleId="FontStyle15">
    <w:name w:val="Font Style15"/>
    <w:uiPriority w:val="99"/>
    <w:rsid w:val="00B14F99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10DD-5D6F-4E57-AB4B-2C5223D5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2023-12-05T11:34:00Z</dcterms:created>
  <dcterms:modified xsi:type="dcterms:W3CDTF">2023-12-05T11:34:00Z</dcterms:modified>
</cp:coreProperties>
</file>