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735B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>Аналитическая деятельность учителя по выявлению результатов освоения обучающимися адаптированных образовательных программ. Динамика показателей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>Положительная динамика уровня достижения предметных результатов обучающихся  при освоении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>Показатели  высокого уровня достижения метапредметных (базовых) результатов обучающихся при освоении адаптированных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>Показатели высокого уровня достижения личностных результатов при освоении адаптированных образовательных программ в соответствии с  требованиями ФГОС для обучающихся с ОВЗ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>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735B2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D91BF5" w:rsidRDefault="008735B2" w:rsidP="0087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 xml:space="preserve"> Вклад педагога в разработку адаптированной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D91BF5" w:rsidRDefault="008735B2" w:rsidP="0087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2.</w:t>
            </w:r>
            <w:r w:rsidRPr="003E56BA">
              <w:rPr>
                <w:rFonts w:ascii="Times New Roman" w:hAnsi="Times New Roman"/>
                <w:sz w:val="24"/>
                <w:szCs w:val="24"/>
              </w:rPr>
              <w:t xml:space="preserve"> 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>Отсутствие обоснованных жалоб родителей (законных представителей)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>Отсутствие самовольных уходов обучающихся из образовательной организации.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902939">
              <w:rPr>
                <w:rFonts w:ascii="Times New Roman" w:hAnsi="Times New Roman"/>
                <w:sz w:val="24"/>
                <w:szCs w:val="24"/>
              </w:rPr>
              <w:t>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735B2" w:rsidRPr="00FD6086" w:rsidTr="003B3EFD">
        <w:trPr>
          <w:trHeight w:val="157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902939">
              <w:rPr>
                <w:sz w:val="24"/>
                <w:szCs w:val="24"/>
              </w:rPr>
              <w:t>Выявление  и развитие у обучающихся с ОВЗ способностей к интеллектуальной, творческой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0A1E23">
        <w:trPr>
          <w:trHeight w:val="127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2. </w:t>
            </w:r>
            <w:r w:rsidRPr="00902939">
              <w:rPr>
                <w:sz w:val="24"/>
                <w:szCs w:val="24"/>
              </w:rPr>
              <w:t>Формирование у обучающихся с ОВЗ ценностей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902939">
              <w:rPr>
                <w:sz w:val="24"/>
                <w:szCs w:val="24"/>
              </w:rPr>
              <w:t>Создание среды для проявления и развития способностей обучающихся с ОВЗ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902939">
              <w:rPr>
                <w:sz w:val="24"/>
                <w:szCs w:val="24"/>
              </w:rPr>
              <w:t>Развитие интеллектуального потенциала личности обучающихся с ОВЗ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902939">
              <w:rPr>
                <w:sz w:val="24"/>
                <w:szCs w:val="24"/>
              </w:rPr>
              <w:t>Результаты участия обучающихся в олимпиадах, конкурсах, фестивалях, соревнованиях и других мероприятиях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735B2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5B2" w:rsidRPr="009A067F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1.Личный вклад в повышение качества образовательной деятельности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A067F">
              <w:rPr>
                <w:sz w:val="24"/>
                <w:szCs w:val="24"/>
                <w:lang w:eastAsia="en-US"/>
              </w:rPr>
              <w:t>посредством разработки</w:t>
            </w:r>
            <w:r w:rsidRPr="00526869">
              <w:rPr>
                <w:sz w:val="24"/>
                <w:szCs w:val="24"/>
                <w:lang w:eastAsia="en-US"/>
              </w:rPr>
              <w:t xml:space="preserve"> </w:t>
            </w:r>
            <w:r w:rsidRPr="009A067F">
              <w:rPr>
                <w:sz w:val="24"/>
                <w:szCs w:val="24"/>
                <w:lang w:eastAsia="en-US"/>
              </w:rPr>
              <w:t>вариативной</w:t>
            </w:r>
            <w:r w:rsidRPr="004C12A8">
              <w:rPr>
                <w:sz w:val="24"/>
                <w:szCs w:val="24"/>
                <w:lang w:eastAsia="en-US"/>
              </w:rPr>
              <w:t xml:space="preserve"> </w:t>
            </w:r>
            <w:r w:rsidRPr="009A067F">
              <w:rPr>
                <w:sz w:val="24"/>
                <w:szCs w:val="24"/>
                <w:lang w:eastAsia="en-US"/>
              </w:rPr>
              <w:t>части образовательных программ в соответствии с требованиями ФГОС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02939">
              <w:rPr>
                <w:sz w:val="24"/>
                <w:szCs w:val="24"/>
                <w:lang w:eastAsia="en-US"/>
              </w:rPr>
              <w:t>для обучающихся с ОВЗ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0A1E23">
        <w:trPr>
          <w:gridAfter w:val="3"/>
          <w:wAfter w:w="3906" w:type="dxa"/>
          <w:trHeight w:val="10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35B2" w:rsidRPr="009A067F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A067F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lastRenderedPageBreak/>
              <w:t>3. 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4. </w:t>
            </w:r>
            <w:r w:rsidRPr="00902939">
              <w:rPr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5. </w:t>
            </w:r>
            <w:r w:rsidRPr="00902939">
              <w:rPr>
                <w:sz w:val="24"/>
                <w:szCs w:val="24"/>
                <w:lang w:eastAsia="en-US"/>
              </w:rPr>
              <w:t>Активность педагога в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6. </w:t>
            </w:r>
            <w:r w:rsidRPr="00902939">
              <w:rPr>
                <w:sz w:val="24"/>
                <w:szCs w:val="24"/>
                <w:lang w:eastAsia="en-US"/>
              </w:rPr>
              <w:t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7. </w:t>
            </w:r>
            <w:r w:rsidRPr="00902939">
              <w:rPr>
                <w:sz w:val="24"/>
                <w:szCs w:val="24"/>
                <w:lang w:eastAsia="en-US"/>
              </w:rPr>
              <w:t>Транслирование опыта и практических результатов профессиональной деятельности  (мастер-классы, тренинги, доклады на семинарах,  вебинарах, конференциях, педагогических чтениях), регионального, всероссийского и международного 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8. </w:t>
            </w:r>
            <w:r w:rsidRPr="00902939">
              <w:rPr>
                <w:sz w:val="24"/>
                <w:szCs w:val="24"/>
                <w:lang w:eastAsia="en-US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9. </w:t>
            </w:r>
            <w:r w:rsidRPr="00902939">
              <w:rPr>
                <w:sz w:val="24"/>
                <w:szCs w:val="24"/>
                <w:lang w:eastAsia="en-US"/>
              </w:rPr>
              <w:t xml:space="preserve">Признание профессиональным </w:t>
            </w:r>
            <w:r w:rsidRPr="00902939">
              <w:rPr>
                <w:sz w:val="24"/>
                <w:szCs w:val="24"/>
                <w:lang w:eastAsia="en-US"/>
              </w:rPr>
              <w:lastRenderedPageBreak/>
              <w:t>сообществом высокой квалификации педагогического работника (участие в деятельности аттестационных, экспертных комиссий, жюри, в судействе соревнований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293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10. 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735B2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902939">
              <w:rPr>
                <w:sz w:val="24"/>
                <w:szCs w:val="24"/>
              </w:rPr>
              <w:t>Активное участие в работе МО, семинарах, конференциях, (муниципальный и региональный уровень)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902939">
              <w:rPr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902939">
              <w:rPr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Pr="00902939">
              <w:rPr>
                <w:sz w:val="24"/>
                <w:szCs w:val="24"/>
              </w:rPr>
              <w:t>Участие в профессиональных конкурсах, клубах, ассоциациях, сетевых сообществах педагогов.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735B2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5B2" w:rsidRPr="00902939" w:rsidRDefault="008735B2" w:rsidP="008735B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902939">
              <w:rPr>
                <w:sz w:val="24"/>
                <w:szCs w:val="24"/>
              </w:rPr>
              <w:t xml:space="preserve">Участие педагога в работе по педагогическому просвещению родителей обучающихся. </w:t>
            </w:r>
            <w:r w:rsidRPr="00902939">
              <w:rPr>
                <w:sz w:val="24"/>
                <w:szCs w:val="24"/>
              </w:rPr>
              <w:lastRenderedPageBreak/>
              <w:t xml:space="preserve">Разработка и реализация программы наставничества молодых педагогов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5B2" w:rsidRPr="00FD6086" w:rsidRDefault="008735B2" w:rsidP="008735B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3B3EFD" w:rsidRDefault="0025478F" w:rsidP="006C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6C53B5">
      <w:pPr>
        <w:pStyle w:val="ConsPlusNonformat"/>
        <w:jc w:val="both"/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0002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B3EFD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C53B5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35B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D689A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2CE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010002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10002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EDED-0F50-4BA1-A258-05FF2E4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2023-12-05T07:48:00Z</dcterms:created>
  <dcterms:modified xsi:type="dcterms:W3CDTF">2023-12-05T07:48:00Z</dcterms:modified>
</cp:coreProperties>
</file>