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7D5DC4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DC4" w:rsidRPr="00AE27CF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1.Аналитико-диагностическая деятельность педагога-организатора по выявлению результатов </w:t>
            </w:r>
            <w:r w:rsidRPr="00382363">
              <w:rPr>
                <w:bCs/>
                <w:sz w:val="24"/>
                <w:szCs w:val="24"/>
              </w:rPr>
              <w:t>организации досуговой деятельности, подготовки и проведения массовых досуговых мероприятий. Положительная динамика показателей.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C4" w:rsidRPr="0042625D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D5DC4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DC4" w:rsidRPr="00382363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2. </w:t>
            </w:r>
            <w:r w:rsidRPr="00382363">
              <w:rPr>
                <w:bCs/>
                <w:sz w:val="24"/>
                <w:szCs w:val="24"/>
              </w:rPr>
              <w:t xml:space="preserve">Показатели  высокого уровня достижения обучающимися личностных результатов при освоении воспитательных образовательных программ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C4" w:rsidRPr="0042625D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D5DC4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DC4" w:rsidRPr="00382363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3. </w:t>
            </w:r>
            <w:r w:rsidRPr="00382363">
              <w:rPr>
                <w:bCs/>
                <w:sz w:val="24"/>
                <w:szCs w:val="24"/>
              </w:rPr>
              <w:t xml:space="preserve">Оценка учителем и положительная динамика показателей достижения метапредметных результатов обучающихся  при освоении образовательных программ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C4" w:rsidRPr="0042625D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D5DC4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DC4" w:rsidRPr="000C7E9A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 w:rsidRPr="000C7E9A">
              <w:rPr>
                <w:bCs/>
                <w:sz w:val="24"/>
                <w:szCs w:val="24"/>
              </w:rPr>
              <w:t>4.</w:t>
            </w:r>
            <w:r w:rsidRPr="00382363">
              <w:rPr>
                <w:bCs/>
                <w:sz w:val="24"/>
                <w:szCs w:val="24"/>
              </w:rPr>
              <w:t xml:space="preserve"> Подтверждение высоких результатов работы педагога-организатора в ходе внутренних мониторингов образовательной организации</w:t>
            </w:r>
            <w:r w:rsidRPr="000C7E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C4" w:rsidRPr="0042625D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7D5DC4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DC4" w:rsidRPr="00382363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 w:rsidRPr="00382363">
              <w:rPr>
                <w:bCs/>
                <w:sz w:val="24"/>
                <w:szCs w:val="24"/>
              </w:rPr>
              <w:t>1. Вклад педагога-организатора в разработку образовательных программ и программ воспитания и социализации образовательного учреждения в соответствии с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82363">
              <w:rPr>
                <w:bCs/>
                <w:sz w:val="24"/>
                <w:szCs w:val="24"/>
              </w:rPr>
              <w:t>возрастными и индивидуальными особенностями детей.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C4" w:rsidRPr="0042625D" w:rsidRDefault="007D5DC4" w:rsidP="007D5DC4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D5DC4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DC4" w:rsidRPr="00382363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2. </w:t>
            </w:r>
            <w:r w:rsidRPr="00382363">
              <w:rPr>
                <w:bCs/>
                <w:sz w:val="24"/>
                <w:szCs w:val="24"/>
              </w:rPr>
              <w:t>Стабильные положительные педагогические эффекты проведения досуговых мероприятий.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C4" w:rsidRPr="0042625D" w:rsidRDefault="007D5DC4" w:rsidP="007D5DC4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D5DC4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DC4" w:rsidRPr="00382363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3. </w:t>
            </w:r>
            <w:r w:rsidRPr="00382363">
              <w:rPr>
                <w:bCs/>
                <w:sz w:val="24"/>
                <w:szCs w:val="24"/>
              </w:rPr>
              <w:t>Моделирование и результативность деятельности педагога-организатора по социализации различных категорий обучающихся в соответствии со «Стратегией развития воспитания в РФ до 2025 года»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C4" w:rsidRPr="0042625D" w:rsidRDefault="007D5DC4" w:rsidP="007D5DC4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D5DC4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DC4" w:rsidRPr="00382363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4. </w:t>
            </w:r>
            <w:r w:rsidRPr="00382363">
              <w:rPr>
                <w:bCs/>
                <w:sz w:val="24"/>
                <w:szCs w:val="24"/>
              </w:rPr>
              <w:t>Создание безопасных условий при организации досуговой деятельности и проведении массовых мероприятий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C4" w:rsidRPr="0042625D" w:rsidRDefault="007D5DC4" w:rsidP="007D5DC4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D5DC4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DC4" w:rsidRPr="000C7E9A" w:rsidRDefault="007D5DC4" w:rsidP="007D5DC4">
            <w:pPr>
              <w:spacing w:after="0" w:line="240" w:lineRule="auto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 w:rsidRPr="000C7E9A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>5.</w:t>
            </w:r>
            <w:r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C7E9A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>Обеспечение здоровье</w:t>
            </w:r>
            <w:r w:rsidRPr="000C7E9A">
              <w:rPr>
                <w:rStyle w:val="FontStyle15"/>
                <w:rFonts w:ascii="Times New Roman" w:hAnsi="Times New Roman"/>
                <w:sz w:val="24"/>
                <w:szCs w:val="24"/>
                <w:lang w:val="en-US" w:eastAsia="en-US"/>
              </w:rPr>
              <w:t>c</w:t>
            </w:r>
            <w:r w:rsidRPr="000C7E9A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 xml:space="preserve">охранных условий </w:t>
            </w:r>
            <w:r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>воспит</w:t>
            </w:r>
            <w:r w:rsidRPr="000C7E9A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 xml:space="preserve">ательного процесса обучающихся и создание развивающей и </w:t>
            </w:r>
            <w:proofErr w:type="spellStart"/>
            <w:r w:rsidRPr="000C7E9A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>здоровьесберегающей</w:t>
            </w:r>
            <w:proofErr w:type="spellEnd"/>
            <w:r w:rsidRPr="000C7E9A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 xml:space="preserve"> предметно-пространственной среды для детей с </w:t>
            </w:r>
            <w:r w:rsidRPr="000C7E9A">
              <w:rPr>
                <w:rFonts w:ascii="Times New Roman" w:hAnsi="Times New Roman"/>
                <w:sz w:val="24"/>
                <w:szCs w:val="24"/>
                <w:lang w:eastAsia="ru-RU"/>
              </w:rPr>
              <w:t>ограниченными возможностями здоровь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0C7E9A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C4" w:rsidRPr="0042625D" w:rsidRDefault="007D5DC4" w:rsidP="007D5DC4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Pr="0042625D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7D5DC4" w:rsidRPr="0042625D" w:rsidTr="007D3267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5DC4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1.Диагностическая деятельность </w:t>
            </w:r>
            <w:r w:rsidRPr="00382363">
              <w:rPr>
                <w:bCs/>
                <w:sz w:val="24"/>
                <w:szCs w:val="24"/>
              </w:rPr>
              <w:t xml:space="preserve">педагога-организатора </w:t>
            </w:r>
            <w:r>
              <w:rPr>
                <w:sz w:val="24"/>
                <w:szCs w:val="24"/>
              </w:rPr>
              <w:t>по выявлению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5DC4" w:rsidRPr="0042625D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D5DC4" w:rsidRPr="0042625D" w:rsidTr="007D5DC4">
        <w:trPr>
          <w:trHeight w:val="189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DC4" w:rsidRPr="00F32F87" w:rsidRDefault="007D5DC4" w:rsidP="007D5DC4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2.Создание среды</w:t>
            </w:r>
            <w:r w:rsidRPr="00F32F8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содержание и технологии деятельности </w:t>
            </w:r>
            <w:r w:rsidRPr="00382363">
              <w:rPr>
                <w:bCs/>
                <w:sz w:val="24"/>
                <w:szCs w:val="24"/>
              </w:rPr>
              <w:t xml:space="preserve">педагога-организатора </w:t>
            </w:r>
            <w:r>
              <w:rPr>
                <w:sz w:val="24"/>
                <w:szCs w:val="24"/>
              </w:rPr>
              <w:t>по развитию способностей обучающихся</w:t>
            </w:r>
            <w:r w:rsidRPr="00F32F87">
              <w:rPr>
                <w:sz w:val="24"/>
                <w:szCs w:val="24"/>
              </w:rPr>
              <w:t>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C4" w:rsidRPr="0042625D" w:rsidRDefault="007D5DC4" w:rsidP="007D5DC4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D5DC4" w:rsidRPr="0042625D" w:rsidTr="00B0291B">
        <w:trPr>
          <w:trHeight w:val="69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5DC4" w:rsidRPr="00B126BA" w:rsidRDefault="007D5DC4" w:rsidP="007D5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Развитие интеллектуального и творческого потенциала личности в процессе досуговой и внеурочной деятельности</w:t>
            </w:r>
            <w:r w:rsidRPr="00B126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5DC4" w:rsidRPr="0042625D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D5DC4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5DC4" w:rsidRPr="00CD51B4" w:rsidRDefault="007D5DC4" w:rsidP="007D5DC4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CD51B4">
              <w:rPr>
                <w:sz w:val="24"/>
                <w:szCs w:val="24"/>
              </w:rPr>
              <w:t xml:space="preserve"> </w:t>
            </w:r>
            <w:r w:rsidRPr="00382363">
              <w:rPr>
                <w:sz w:val="24"/>
                <w:szCs w:val="24"/>
              </w:rPr>
              <w:t>Проектирование деятельность педагога-организатора по развитию мотивации детей к познанию, творчеству, труду, искусству и спорту в соответствии с Концепцией развития дополнительного образования детей, Стратегией развития воспитания в РФ до 2025 года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5DC4" w:rsidRPr="0042625D" w:rsidRDefault="007D5DC4" w:rsidP="007D5DC4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D5DC4" w:rsidRPr="0042625D" w:rsidTr="00C91DFB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DC4" w:rsidRPr="00D846E7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846E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Ориентированность </w:t>
            </w:r>
            <w:r w:rsidRPr="00382363">
              <w:rPr>
                <w:sz w:val="24"/>
                <w:szCs w:val="24"/>
              </w:rPr>
              <w:t xml:space="preserve">педагога-организатора </w:t>
            </w:r>
            <w:r>
              <w:rPr>
                <w:sz w:val="24"/>
                <w:szCs w:val="24"/>
              </w:rPr>
              <w:t>на эффективную реализацию развивающего и воспитательного потенциала досуговой и внеурочной деятельности</w:t>
            </w:r>
            <w:r w:rsidRPr="00D846E7">
              <w:rPr>
                <w:sz w:val="24"/>
                <w:szCs w:val="24"/>
              </w:rPr>
              <w:t>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C4" w:rsidRPr="0042625D" w:rsidRDefault="007D5DC4" w:rsidP="007D5DC4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D5DC4" w:rsidRPr="0042625D" w:rsidRDefault="007D5DC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lastRenderedPageBreak/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7D5DC4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5DC4" w:rsidRPr="00136B5B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5134E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Личный вклад педагога-организатора </w:t>
            </w:r>
            <w:r w:rsidRPr="00382363">
              <w:rPr>
                <w:sz w:val="24"/>
                <w:szCs w:val="24"/>
                <w:lang w:eastAsia="en-US"/>
              </w:rPr>
              <w:t>в разработку и реализацию модели позитивной социализации детей различных категорий (группы риска, одаренных детей, детей из семей, находящихся в сложных социальных условиях)</w:t>
            </w:r>
            <w:r w:rsidRPr="00136B5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5DC4" w:rsidRPr="0042625D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D5DC4" w:rsidRPr="0042625D" w:rsidTr="009A00BD">
        <w:trPr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5DC4" w:rsidRPr="00771587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</w:t>
            </w:r>
            <w:r w:rsidRPr="00382363">
              <w:rPr>
                <w:sz w:val="24"/>
                <w:szCs w:val="24"/>
                <w:lang w:eastAsia="en-US"/>
              </w:rPr>
              <w:t>Деятельность педагога-организатора по дифференциации и индивидуализации процесса воспитания и социализации детей в соответствии с запросами и потребностями в целях их профессионального и жизненного самоопределения</w:t>
            </w:r>
            <w:r w:rsidRPr="00123A5B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5DC4" w:rsidRPr="0042625D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D5DC4" w:rsidRPr="0042625D" w:rsidTr="009A00BD">
        <w:trPr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DC4" w:rsidRPr="000C7E9A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Эффективность использования педагогом-организатором инновационных образовательных технологий</w:t>
            </w:r>
            <w:r w:rsidRPr="00A46818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в том числе информационных</w:t>
            </w:r>
            <w:r w:rsidRPr="00A46818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дистанционных и сетевых технологий</w:t>
            </w:r>
            <w:r w:rsidRPr="000C7E9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C4" w:rsidRPr="0042625D" w:rsidRDefault="007D5DC4" w:rsidP="007D5DC4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D5DC4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DC4" w:rsidRPr="00EA0CB2" w:rsidRDefault="007D5DC4" w:rsidP="007D5DC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4.Активность в разработке</w:t>
            </w:r>
            <w:r w:rsidRPr="00EA0C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апробации и распространении инновационных моделей воспитания и социализации обучающихся</w:t>
            </w:r>
            <w:r w:rsidRPr="00EA0CB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C4" w:rsidRPr="0042625D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D5DC4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DC4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5.Трансляция авторского опыта в ходе семинаров</w:t>
            </w:r>
            <w:r w:rsidRPr="009A6EC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вебинаров</w:t>
            </w:r>
            <w:r w:rsidRPr="009A6EC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мастер-классов</w:t>
            </w:r>
            <w:r w:rsidRPr="009A6EC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открытых занятий и в других </w:t>
            </w:r>
            <w:r>
              <w:rPr>
                <w:sz w:val="24"/>
                <w:szCs w:val="24"/>
              </w:rPr>
              <w:lastRenderedPageBreak/>
              <w:t>формах методической работы 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C4" w:rsidRPr="0042625D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D5DC4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DC4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6.Участие в профессиональных и творческих конкурсах</w:t>
            </w:r>
            <w:r w:rsidRPr="005C62A4">
              <w:rPr>
                <w:sz w:val="24"/>
                <w:szCs w:val="24"/>
              </w:rPr>
              <w:t>,</w:t>
            </w:r>
            <w:r w:rsidRPr="00A513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работе методических объединений</w:t>
            </w:r>
            <w:r w:rsidRPr="00A5134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ассоциациях</w:t>
            </w:r>
            <w:r w:rsidRPr="00A513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сетевых сообществах.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C4" w:rsidRPr="0042625D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D5DC4" w:rsidRPr="0042625D" w:rsidTr="009A00BD">
        <w:trPr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DC4" w:rsidRPr="00321218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321218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Наличие научно-методических публикаций</w:t>
            </w:r>
            <w:r w:rsidRPr="0032121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статей из опыта работы</w:t>
            </w:r>
            <w:r w:rsidRPr="0032121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методических разработок и рекомендаций и т</w:t>
            </w:r>
            <w:r w:rsidRPr="003212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C4" w:rsidRPr="0042625D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D5DC4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DC4" w:rsidRPr="00123D49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8.Использование в образовательном и воспитательном процессе средств информационной коммуникации (сайты</w:t>
            </w:r>
            <w:r w:rsidRPr="00123D4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интернет</w:t>
            </w:r>
            <w:r w:rsidRPr="00123D4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электронное портфолио</w:t>
            </w:r>
            <w:r w:rsidRPr="00123D4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блог</w:t>
            </w:r>
            <w:r w:rsidRPr="00123D4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МИ и многое другое)</w:t>
            </w:r>
            <w:r w:rsidRPr="00123D49">
              <w:rPr>
                <w:sz w:val="24"/>
                <w:szCs w:val="24"/>
              </w:rPr>
              <w:t>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C4" w:rsidRPr="0042625D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D5DC4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DC4" w:rsidRPr="00C91411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9. </w:t>
            </w:r>
            <w:r w:rsidRPr="00C91411">
              <w:rPr>
                <w:sz w:val="24"/>
                <w:szCs w:val="24"/>
              </w:rPr>
              <w:t>Участие в работе творческих групп, разрабатывающих и реализующих инновационные проекты, методические материалы из опыта работы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C4" w:rsidRPr="0042625D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D5DC4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DC4" w:rsidRPr="00C91411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10. </w:t>
            </w:r>
            <w:r w:rsidRPr="00C91411">
              <w:rPr>
                <w:sz w:val="24"/>
                <w:szCs w:val="24"/>
              </w:rPr>
              <w:t>Участие в инновационной деятельности на региональном и муниципальном уровне по актуальным проблемам воспитания и социализации детей и подростков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C4" w:rsidRPr="0042625D" w:rsidRDefault="007D5DC4" w:rsidP="007D5DC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Pr="0042625D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061FBE" w:rsidRPr="00FD6086" w:rsidRDefault="00061FBE" w:rsidP="00061F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061FBE" w:rsidRDefault="00061FBE" w:rsidP="00061FBE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61FBE" w:rsidRPr="00FD6086" w:rsidRDefault="00061FBE" w:rsidP="00061FBE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lastRenderedPageBreak/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1FBE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17D40"/>
    <w:rsid w:val="0052565B"/>
    <w:rsid w:val="00527ECE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D5DC4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0291B"/>
    <w:rsid w:val="00B3746B"/>
    <w:rsid w:val="00B514B3"/>
    <w:rsid w:val="00B55FCE"/>
    <w:rsid w:val="00B812CC"/>
    <w:rsid w:val="00B936A1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2CBE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character" w:customStyle="1" w:styleId="FontStyle15">
    <w:name w:val="Font Style15"/>
    <w:uiPriority w:val="99"/>
    <w:rsid w:val="007D5DC4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92D0E-4351-4A92-9A6A-5229AAA1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2023-12-01T08:05:00Z</dcterms:created>
  <dcterms:modified xsi:type="dcterms:W3CDTF">2023-12-01T08:05:00Z</dcterms:modified>
</cp:coreProperties>
</file>