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57CE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Обновление содержания программ дошкольного образования по физическому развитию детей для достижения положительных результатов освоения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Эффективность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аналитико-диагностической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системы деятельности инструктора по физической культуре с учетом здоровья, возраста и индивидуальных особенностей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657CE9">
              <w:rPr>
                <w:sz w:val="24"/>
                <w:szCs w:val="24"/>
                <w:highlight w:val="white"/>
              </w:rPr>
              <w:t>Эффективность совместной деятельности инструктора по физической культуре с родителями воспитанников с особыми образовательными потребностями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657CE9">
              <w:rPr>
                <w:sz w:val="24"/>
                <w:szCs w:val="24"/>
                <w:highlight w:val="white"/>
              </w:rPr>
              <w:t>Наличие индивидуальных образовательных маршрутов для воспитанников с особыми образовательными потребностями, разработанных инструктором по физической культуре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657CE9">
              <w:rPr>
                <w:sz w:val="24"/>
                <w:szCs w:val="24"/>
                <w:highlight w:val="white"/>
              </w:rPr>
              <w:t>Деятельность</w:t>
            </w:r>
            <w:r w:rsidRPr="00657CE9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 xml:space="preserve">инструктора по физической культуре 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по обеспечению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инклюзивного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57CE9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657CE9">
              <w:rPr>
                <w:sz w:val="24"/>
                <w:szCs w:val="24"/>
                <w:highlight w:val="white"/>
              </w:rPr>
              <w:t>Обеспечение оптимальных психолог-педагогических условий для освоения воспитанниками образовательных программ по физическому развитию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Творческая деятельность инструктора по физической культуре по созданию развивающей предметно-пространственной среды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3.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Эффективность  участия в организации и проведении мониторинга здоровья и физического развития детей, обучающихся по программам дошкольного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657CE9">
              <w:rPr>
                <w:sz w:val="24"/>
                <w:szCs w:val="24"/>
                <w:highlight w:val="white"/>
              </w:rPr>
              <w:t xml:space="preserve">Дифференциация образовательной программы по физическому развитию для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работы</w:t>
            </w:r>
            <w:r w:rsidRPr="00657CE9">
              <w:rPr>
                <w:sz w:val="24"/>
                <w:szCs w:val="24"/>
                <w:highlight w:val="white"/>
              </w:rPr>
              <w:t xml:space="preserve"> с детьми с ограниченными возможностями здоровья и инвалидами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657CE9">
              <w:rPr>
                <w:sz w:val="24"/>
                <w:szCs w:val="24"/>
                <w:highlight w:val="white"/>
              </w:rPr>
              <w:t>Создание безопасных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условий при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организации образовательного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процесса</w:t>
            </w:r>
            <w:r w:rsidRPr="00657CE9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в</w:t>
            </w:r>
            <w:r w:rsidRPr="00657CE9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ДОО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lastRenderedPageBreak/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57CE9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657CE9">
              <w:rPr>
                <w:sz w:val="24"/>
                <w:szCs w:val="24"/>
                <w:highlight w:val="white"/>
              </w:rPr>
              <w:t>Наличие</w:t>
            </w:r>
            <w:r w:rsidRPr="00657CE9">
              <w:rPr>
                <w:spacing w:val="2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у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инструктора </w:t>
            </w:r>
            <w:r w:rsidRPr="00657CE9">
              <w:rPr>
                <w:sz w:val="24"/>
                <w:szCs w:val="24"/>
                <w:highlight w:val="white"/>
              </w:rPr>
              <w:t>по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 xml:space="preserve">физической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культуре </w:t>
            </w:r>
            <w:r w:rsidRPr="00657CE9">
              <w:rPr>
                <w:sz w:val="24"/>
                <w:szCs w:val="24"/>
                <w:highlight w:val="white"/>
              </w:rPr>
              <w:t xml:space="preserve">системы 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работы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 xml:space="preserve">по выявлению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способностей </w:t>
            </w:r>
            <w:r w:rsidRPr="00657CE9">
              <w:rPr>
                <w:sz w:val="24"/>
                <w:szCs w:val="24"/>
                <w:highlight w:val="white"/>
              </w:rPr>
              <w:t xml:space="preserve">детей 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 </w:t>
            </w:r>
            <w:r w:rsidRPr="00657CE9">
              <w:rPr>
                <w:sz w:val="24"/>
                <w:szCs w:val="24"/>
                <w:highlight w:val="white"/>
              </w:rPr>
              <w:t>к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 xml:space="preserve">творческой,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физкультурно-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485643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657CE9">
              <w:rPr>
                <w:sz w:val="24"/>
                <w:szCs w:val="24"/>
                <w:highlight w:val="white"/>
              </w:rPr>
              <w:t>Диагностический инструментарий инструктора по физической культуре и эффективность его использования в соответствии с ФГОС ДО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657CE9">
              <w:rPr>
                <w:sz w:val="24"/>
                <w:szCs w:val="24"/>
                <w:highlight w:val="white"/>
              </w:rPr>
              <w:t>Отражение в программно-методических материалах инструктора по физической культуре работы по выявлению способностей детей к творческой, физкультурно- 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657CE9">
              <w:rPr>
                <w:sz w:val="24"/>
                <w:szCs w:val="24"/>
                <w:highlight w:val="white"/>
              </w:rPr>
              <w:t>Деятельность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инструктора </w:t>
            </w:r>
            <w:r w:rsidRPr="00657CE9">
              <w:rPr>
                <w:sz w:val="24"/>
                <w:szCs w:val="24"/>
                <w:highlight w:val="white"/>
              </w:rPr>
              <w:t xml:space="preserve">по 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физической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культуре</w:t>
            </w:r>
            <w:r w:rsidRPr="00657CE9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 xml:space="preserve">по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дифференциации </w:t>
            </w:r>
            <w:r w:rsidRPr="00657CE9">
              <w:rPr>
                <w:sz w:val="24"/>
                <w:szCs w:val="24"/>
                <w:highlight w:val="white"/>
              </w:rPr>
              <w:t>и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индивидуализации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образовательных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программ по развитию способностей</w:t>
            </w:r>
            <w:r w:rsidRPr="00657CE9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детей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657CE9">
              <w:rPr>
                <w:sz w:val="24"/>
                <w:szCs w:val="24"/>
                <w:highlight w:val="white"/>
              </w:rPr>
              <w:t>Достижения воспитанников</w:t>
            </w:r>
            <w:r w:rsidRPr="00657CE9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в конкурсах,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фестивалях, </w:t>
            </w:r>
            <w:r w:rsidRPr="00657CE9">
              <w:rPr>
                <w:sz w:val="24"/>
                <w:szCs w:val="24"/>
                <w:highlight w:val="white"/>
              </w:rPr>
              <w:t>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57CE9" w:rsidRDefault="00657CE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57CE9" w:rsidRDefault="00657CE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57CE9" w:rsidRDefault="00657CE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57CE9" w:rsidRPr="00FD6086" w:rsidRDefault="00657CE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57CE9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657CE9">
              <w:rPr>
                <w:sz w:val="24"/>
                <w:szCs w:val="24"/>
                <w:highlight w:val="white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657CE9">
              <w:rPr>
                <w:sz w:val="24"/>
                <w:szCs w:val="24"/>
                <w:highlight w:val="white"/>
              </w:rPr>
              <w:t>Личный вклад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инструктора </w:t>
            </w:r>
            <w:r w:rsidRPr="00657CE9">
              <w:rPr>
                <w:sz w:val="24"/>
                <w:szCs w:val="24"/>
                <w:highlight w:val="white"/>
              </w:rPr>
              <w:t>по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физической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культуре в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повышение качества образования</w:t>
            </w:r>
            <w:r w:rsidRPr="00657CE9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 xml:space="preserve">в соответствии с ФГОС ДО и ФОП/ФАОП ДО средствами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экспериментальной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657CE9">
              <w:rPr>
                <w:sz w:val="24"/>
                <w:szCs w:val="24"/>
                <w:highlight w:val="white"/>
              </w:rPr>
              <w:t>Личный</w:t>
            </w:r>
            <w:r w:rsidRPr="00657CE9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вклад</w:t>
            </w:r>
            <w:r w:rsidRPr="00657CE9">
              <w:rPr>
                <w:spacing w:val="-8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в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повышение качества образования</w:t>
            </w:r>
            <w:r w:rsidRPr="00657CE9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в соответствии с ФГОС ДО и ФОП/ФАОП ДО средствами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инновационной деятельности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4.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Совершенствование методов обучения и воспитания, применяемых инструктором по физической культуре на основе системно-</w:t>
            </w:r>
            <w:proofErr w:type="spellStart"/>
            <w:r w:rsidRPr="00657CE9">
              <w:rPr>
                <w:spacing w:val="-1"/>
                <w:sz w:val="24"/>
                <w:szCs w:val="24"/>
                <w:highlight w:val="white"/>
              </w:rPr>
              <w:t>деятельностного</w:t>
            </w:r>
            <w:proofErr w:type="spellEnd"/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 подхода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5.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Продуктивное использование новых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6.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Наличие индивидуальной методической системы инструктора по физической культуре и ее 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7.</w:t>
            </w:r>
            <w:r w:rsidRPr="00657CE9">
              <w:rPr>
                <w:sz w:val="24"/>
                <w:szCs w:val="24"/>
                <w:highlight w:val="white"/>
              </w:rPr>
              <w:t>Трансляция авторского опыта в ходе семинаров, конференций, вебинаров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8.</w:t>
            </w:r>
            <w:r w:rsidRPr="00657CE9">
              <w:rPr>
                <w:sz w:val="24"/>
                <w:szCs w:val="24"/>
                <w:highlight w:val="white"/>
              </w:rPr>
              <w:t>Участие</w:t>
            </w:r>
            <w:r w:rsidRPr="00657CE9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 xml:space="preserve">в деятельности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профессиональных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сообществ, в том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числе,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 xml:space="preserve">сетевых.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Использование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 xml:space="preserve">средств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информационной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коммуникации (сайт, блог,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электронное </w:t>
            </w:r>
            <w:r w:rsidRPr="00657CE9">
              <w:rPr>
                <w:sz w:val="24"/>
                <w:szCs w:val="24"/>
                <w:highlight w:val="white"/>
              </w:rPr>
              <w:t>портфолио</w:t>
            </w:r>
            <w:r w:rsidRPr="00657CE9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и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9.</w:t>
            </w:r>
            <w:r w:rsidRPr="00657CE9">
              <w:rPr>
                <w:sz w:val="24"/>
                <w:szCs w:val="24"/>
                <w:highlight w:val="white"/>
              </w:rPr>
              <w:t>Наличие публикаций опыта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и соответствующих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методических разработок,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методических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пособий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97969" w:rsidRPr="00FD6086" w:rsidRDefault="00C9796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57CE9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657CE9">
              <w:rPr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657CE9">
              <w:rPr>
                <w:sz w:val="24"/>
                <w:szCs w:val="24"/>
                <w:highlight w:val="white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657CE9">
              <w:rPr>
                <w:sz w:val="24"/>
                <w:szCs w:val="24"/>
                <w:highlight w:val="white"/>
              </w:rPr>
              <w:t>Активное участие в работе творческих групп, создающих образовательные проекты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657CE9">
              <w:rPr>
                <w:sz w:val="24"/>
                <w:szCs w:val="24"/>
                <w:highlight w:val="white"/>
              </w:rPr>
              <w:t xml:space="preserve">Активное участие в профессиональных конкурсах, деятельности </w:t>
            </w:r>
            <w:r w:rsidRPr="00657CE9">
              <w:rPr>
                <w:sz w:val="24"/>
                <w:szCs w:val="24"/>
                <w:highlight w:val="white"/>
              </w:rPr>
              <w:lastRenderedPageBreak/>
              <w:t>педагогических клубов, ассоциаций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7CE9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CE9" w:rsidRPr="00657CE9" w:rsidRDefault="00657CE9" w:rsidP="00657CE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5.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 xml:space="preserve">Участие </w:t>
            </w:r>
            <w:r w:rsidRPr="00657CE9">
              <w:rPr>
                <w:sz w:val="24"/>
                <w:szCs w:val="24"/>
                <w:highlight w:val="white"/>
              </w:rPr>
              <w:t xml:space="preserve">педагога 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 </w:t>
            </w:r>
            <w:r w:rsidRPr="00657CE9">
              <w:rPr>
                <w:sz w:val="24"/>
                <w:szCs w:val="24"/>
                <w:highlight w:val="white"/>
              </w:rPr>
              <w:t>в</w:t>
            </w:r>
            <w:r w:rsidRPr="00657CE9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сетевых сообществах,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наличие индивидуальной</w:t>
            </w:r>
            <w:r w:rsidRPr="00657CE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pacing w:val="-1"/>
                <w:sz w:val="24"/>
                <w:szCs w:val="24"/>
                <w:highlight w:val="white"/>
              </w:rPr>
              <w:t>консультационной</w:t>
            </w:r>
            <w:r w:rsidRPr="00657CE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657CE9">
              <w:rPr>
                <w:sz w:val="24"/>
                <w:szCs w:val="24"/>
                <w:highlight w:val="white"/>
              </w:rPr>
              <w:t>линии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CE9" w:rsidRPr="00FD6086" w:rsidRDefault="00657CE9" w:rsidP="00657CE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C97969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57CE9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97969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711B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C97969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80A4-F2EE-42FF-A3F1-233C2694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2023-11-30T13:10:00Z</dcterms:created>
  <dcterms:modified xsi:type="dcterms:W3CDTF">2023-11-30T13:10:00Z</dcterms:modified>
</cp:coreProperties>
</file>