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92EAE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AE" w:rsidRPr="00412562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412562">
              <w:rPr>
                <w:bCs/>
                <w:sz w:val="24"/>
                <w:szCs w:val="24"/>
              </w:rPr>
              <w:t>1.Стабильная положительная динамика результатов освоения обучающимися основных образовательных программ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2EAE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AE" w:rsidRPr="00412562" w:rsidRDefault="00992EAE" w:rsidP="00992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2. Положительная динамика высокого уровня достижения личностных результатов обучающихся при  освоении учебных программ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2EAE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AE" w:rsidRPr="00412562" w:rsidRDefault="00992EAE" w:rsidP="00992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3.Положительная динамика высокого уровня достижения метапредметных результатов обучающихся при  освоении учебных программ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2EAE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AE" w:rsidRPr="00412562" w:rsidRDefault="00992EAE" w:rsidP="00992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4. Положительная динамика высокого уровня достижения предметных результатов обучающихся при освоении учебных программ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2EAE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AE" w:rsidRPr="00412562" w:rsidRDefault="00992EAE" w:rsidP="00992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5. Подтверждение высокого уровня достижения планируемых результатов освоения образовательных программ  в ходе внутришкольных мониторингов образовательной организации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04F0A" w:rsidRDefault="00504F0A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04F0A" w:rsidRDefault="00504F0A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92EAE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AE" w:rsidRPr="00412562" w:rsidRDefault="00992EAE" w:rsidP="00992EA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1.Вклад педагога в разработку основной образовательной программы учреждения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2EAE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AE" w:rsidRPr="00412562" w:rsidRDefault="00992EAE" w:rsidP="00992EA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2. Результаты контрольных, проверочных и диагностических работ федерального, регионального и внутришкольного уровней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2EAE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AE" w:rsidRPr="00412562" w:rsidRDefault="00992EAE" w:rsidP="00992EAE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2562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3.Деятельность преподавателя-организатора ОБЖ по созданию условий для обучения детей с ограниченными возможностями здоровья и инвалидов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2EAE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AE" w:rsidRPr="00412562" w:rsidRDefault="00992EAE" w:rsidP="00992EAE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2562">
              <w:rPr>
                <w:rFonts w:eastAsia="Calibri"/>
              </w:rPr>
              <w:t>4.Реализация мероприятий военно-патриотической направленности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2EAE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AE" w:rsidRPr="00412562" w:rsidRDefault="00992EAE" w:rsidP="00992EAE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 w:rsidRPr="00412562">
              <w:rPr>
                <w:rFonts w:eastAsia="Calibri"/>
              </w:rPr>
              <w:t>5.</w:t>
            </w:r>
            <w:r w:rsidRPr="00412562">
              <w:t>Подготовка и проведение мероприятий, направленных на создание безопасных условий при осуществлении учебного процесса в образовательной организации  с участием иных заинтересованных органов и ведомств (МВД, ФСБ, МЧС, Федеральной службы войск национальной гвардии, военных комиссариатов, медицинских учреждений).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525B07" w:rsidRDefault="00525B07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92EAE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2EAE" w:rsidRPr="00412562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412562">
              <w:rPr>
                <w:sz w:val="24"/>
                <w:szCs w:val="24"/>
              </w:rPr>
              <w:t>1.Ориентированность педагога на максимальную реализацию развивающего и воспитательного потенциала образовательного процес</w:t>
            </w:r>
            <w:r>
              <w:rPr>
                <w:sz w:val="24"/>
                <w:szCs w:val="24"/>
              </w:rPr>
              <w:t>с</w:t>
            </w:r>
            <w:r w:rsidRPr="00412562">
              <w:rPr>
                <w:sz w:val="24"/>
                <w:szCs w:val="24"/>
              </w:rPr>
              <w:t>а.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2EAE" w:rsidRPr="0042625D" w:rsidTr="00525B07">
        <w:trPr>
          <w:trHeight w:val="1154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AE" w:rsidRPr="00412562" w:rsidRDefault="00992EAE" w:rsidP="00992EAE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12562">
              <w:rPr>
                <w:sz w:val="24"/>
                <w:szCs w:val="24"/>
              </w:rPr>
              <w:t>2.Создание среды для проявления  и развития способностей учащихся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92EAE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2EAE" w:rsidRPr="00412562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412562">
              <w:rPr>
                <w:sz w:val="24"/>
                <w:szCs w:val="24"/>
              </w:rPr>
              <w:t>3.Развитие интеллектуального потенциала личности учащегося в ходе урочной и внеурочной работы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2EAE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2EAE" w:rsidRPr="00412562" w:rsidRDefault="00992EAE" w:rsidP="00992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4.Выявление и развитие у обучающихся способностей к интеллектуальной, творческой,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92EAE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AE" w:rsidRPr="00412562" w:rsidRDefault="00992EAE" w:rsidP="00992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5. Формирование у учащихся ценностей здорового образа жизни, физической культуры и спорта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04F0A" w:rsidRDefault="00504F0A" w:rsidP="00D64C5E">
      <w:pPr>
        <w:pStyle w:val="a4"/>
        <w:tabs>
          <w:tab w:val="left" w:pos="851"/>
        </w:tabs>
        <w:jc w:val="right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92EAE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2EAE" w:rsidRPr="00412562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412562">
              <w:rPr>
                <w:sz w:val="24"/>
                <w:szCs w:val="24"/>
                <w:lang w:eastAsia="en-US"/>
              </w:rPr>
              <w:t xml:space="preserve">1.Личный вклад в повышение качества образовательной деятельности посредством разработки вариативной части </w:t>
            </w:r>
            <w:r w:rsidRPr="00412562">
              <w:rPr>
                <w:sz w:val="24"/>
                <w:szCs w:val="24"/>
                <w:lang w:eastAsia="en-US"/>
              </w:rPr>
              <w:lastRenderedPageBreak/>
              <w:t xml:space="preserve">образовательных программ, основанных на </w:t>
            </w:r>
            <w:proofErr w:type="spellStart"/>
            <w:r w:rsidRPr="00412562">
              <w:rPr>
                <w:sz w:val="24"/>
                <w:szCs w:val="24"/>
                <w:lang w:eastAsia="en-US"/>
              </w:rPr>
              <w:t>деятельностном</w:t>
            </w:r>
            <w:proofErr w:type="spellEnd"/>
            <w:r w:rsidRPr="00412562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412562">
              <w:rPr>
                <w:sz w:val="24"/>
                <w:szCs w:val="24"/>
                <w:lang w:eastAsia="en-US"/>
              </w:rPr>
              <w:t>компетентностном</w:t>
            </w:r>
            <w:proofErr w:type="spellEnd"/>
            <w:r w:rsidRPr="00412562">
              <w:rPr>
                <w:sz w:val="24"/>
                <w:szCs w:val="24"/>
                <w:lang w:eastAsia="en-US"/>
              </w:rPr>
              <w:t xml:space="preserve"> подходах в соответствии с требованиями ФГОС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2EAE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2EAE" w:rsidRPr="00412562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412562">
              <w:rPr>
                <w:sz w:val="24"/>
                <w:szCs w:val="24"/>
                <w:lang w:eastAsia="en-US"/>
              </w:rPr>
              <w:lastRenderedPageBreak/>
              <w:t xml:space="preserve">2.Наличие в деятельности педагога механизмов индивидуализации учебных программ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2EAE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AE" w:rsidRPr="00412562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412562">
              <w:rPr>
                <w:sz w:val="24"/>
                <w:szCs w:val="24"/>
                <w:lang w:eastAsia="en-US"/>
              </w:rPr>
              <w:t>3.Эффективность использования педагогом современных 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92EAE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AE" w:rsidRPr="00412562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412562">
              <w:rPr>
                <w:sz w:val="24"/>
                <w:szCs w:val="24"/>
              </w:rPr>
              <w:t>4.Активность в разработке, апробация и распространение инновационных моделей современного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2EAE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AE" w:rsidRPr="00412562" w:rsidRDefault="00992EAE" w:rsidP="00992EA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sz w:val="24"/>
                <w:szCs w:val="24"/>
              </w:rPr>
              <w:t>5.</w:t>
            </w:r>
            <w:r w:rsidRPr="00412562">
              <w:rPr>
                <w:rFonts w:ascii="Times New Roman" w:hAnsi="Times New Roman"/>
                <w:sz w:val="24"/>
                <w:szCs w:val="24"/>
              </w:rPr>
              <w:t>Трансляция авторского опыта в ходе семинаров, конференций, вебинаров  и других формах методической работы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2EAE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AE" w:rsidRPr="00412562" w:rsidRDefault="00992EAE" w:rsidP="00992EA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6.Использование средств информационной коммуникации</w:t>
            </w:r>
          </w:p>
          <w:p w:rsidR="00992EAE" w:rsidRPr="00412562" w:rsidRDefault="00992EAE" w:rsidP="00992EA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>(сайт, блог, электронное портфолио, СМИ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2EAE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AE" w:rsidRPr="00412562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412562">
              <w:rPr>
                <w:sz w:val="24"/>
                <w:szCs w:val="24"/>
              </w:rPr>
              <w:t xml:space="preserve">7.Активное участие в работе методических объединений педагогических работников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2EAE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AE" w:rsidRPr="00412562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412562">
              <w:rPr>
                <w:sz w:val="24"/>
                <w:szCs w:val="24"/>
              </w:rPr>
              <w:t>8.Участие в профессиональных конкурсах, деятельности педагогических клубов, ассоциаций, сетевых сообществах педагогов.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2EAE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AE" w:rsidRPr="00412562" w:rsidRDefault="00992EAE" w:rsidP="00992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412562">
              <w:rPr>
                <w:rFonts w:ascii="Times New Roman" w:hAnsi="Times New Roman"/>
                <w:sz w:val="24"/>
                <w:szCs w:val="24"/>
              </w:rPr>
              <w:t xml:space="preserve">9.Участие в работе творческих групп, разрабатывающих образовательные проекты, программы по актуальным </w:t>
            </w:r>
            <w:r w:rsidRPr="00412562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направлениям развития муниципального и регионального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AE" w:rsidRPr="0042625D" w:rsidRDefault="00992EAE" w:rsidP="00992EA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066044" w:rsidRPr="00FD6086" w:rsidRDefault="00066044" w:rsidP="000660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066044" w:rsidRDefault="00066044" w:rsidP="0006604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66044" w:rsidRPr="00FD6086" w:rsidRDefault="00066044" w:rsidP="0006604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6044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04F0A"/>
    <w:rsid w:val="00517D40"/>
    <w:rsid w:val="0052565B"/>
    <w:rsid w:val="00525B07"/>
    <w:rsid w:val="00527ECE"/>
    <w:rsid w:val="0053144C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92EAE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53144C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3144C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55D2-7EEE-4014-B196-75781FF5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2017-03-17T11:14:00Z</cp:lastPrinted>
  <dcterms:created xsi:type="dcterms:W3CDTF">2023-11-30T10:43:00Z</dcterms:created>
  <dcterms:modified xsi:type="dcterms:W3CDTF">2023-12-01T07:55:00Z</dcterms:modified>
</cp:coreProperties>
</file>